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C798" w14:textId="7D9BFB0E" w:rsidR="00A3367E" w:rsidRPr="00E567D2" w:rsidRDefault="00A3367E" w:rsidP="00A3367E">
      <w:pPr>
        <w:jc w:val="center"/>
        <w:rPr>
          <w:rFonts w:asciiTheme="majorHAnsi" w:hAnsiTheme="majorHAnsi" w:cstheme="majorHAnsi"/>
          <w:szCs w:val="22"/>
        </w:rPr>
      </w:pPr>
    </w:p>
    <w:p w14:paraId="51D50FA0" w14:textId="0083FF09" w:rsidR="00337DB5" w:rsidRPr="00E567D2" w:rsidRDefault="00337DB5" w:rsidP="00337DB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567D2">
        <w:rPr>
          <w:rFonts w:asciiTheme="majorHAnsi" w:hAnsiTheme="majorHAnsi" w:cstheme="majorHAnsi"/>
          <w:b/>
          <w:sz w:val="28"/>
          <w:szCs w:val="28"/>
        </w:rPr>
        <w:t>Präventions- und Schutzkonzept</w:t>
      </w:r>
      <w:r w:rsidR="00D6467D" w:rsidRPr="00E567D2">
        <w:rPr>
          <w:rFonts w:asciiTheme="majorHAnsi" w:hAnsiTheme="majorHAnsi" w:cstheme="majorHAnsi"/>
          <w:b/>
          <w:sz w:val="28"/>
          <w:szCs w:val="28"/>
        </w:rPr>
        <w:t xml:space="preserve"> Statuten Satzungen neu </w:t>
      </w:r>
    </w:p>
    <w:p w14:paraId="6E10EBAE" w14:textId="1A2E62E8" w:rsidR="00337DB5" w:rsidRPr="00E567D2" w:rsidRDefault="00337DB5" w:rsidP="00337DB5">
      <w:pPr>
        <w:jc w:val="center"/>
        <w:rPr>
          <w:rFonts w:asciiTheme="majorHAnsi" w:hAnsiTheme="majorHAnsi" w:cstheme="majorHAnsi"/>
          <w:szCs w:val="22"/>
        </w:rPr>
      </w:pPr>
    </w:p>
    <w:p w14:paraId="009518F4" w14:textId="77777777" w:rsidR="00337DB5" w:rsidRPr="00E567D2" w:rsidRDefault="00337DB5" w:rsidP="00337DB5">
      <w:pPr>
        <w:jc w:val="center"/>
        <w:rPr>
          <w:rFonts w:asciiTheme="majorHAnsi" w:hAnsiTheme="majorHAnsi" w:cstheme="majorHAnsi"/>
          <w:szCs w:val="22"/>
          <w:u w:val="single"/>
        </w:rPr>
      </w:pPr>
    </w:p>
    <w:p w14:paraId="75C54889" w14:textId="77777777" w:rsidR="00337DB5" w:rsidRPr="00E567D2" w:rsidRDefault="00337DB5" w:rsidP="00337DB5">
      <w:pPr>
        <w:rPr>
          <w:rFonts w:asciiTheme="majorHAnsi" w:hAnsiTheme="majorHAnsi" w:cstheme="majorHAnsi"/>
          <w:color w:val="FF0000"/>
          <w:szCs w:val="22"/>
          <w:u w:val="single"/>
        </w:rPr>
      </w:pPr>
      <w:r w:rsidRPr="00E567D2">
        <w:rPr>
          <w:rFonts w:asciiTheme="majorHAnsi" w:hAnsiTheme="majorHAnsi" w:cstheme="majorHAnsi"/>
          <w:color w:val="FF0000"/>
          <w:szCs w:val="22"/>
          <w:u w:val="single"/>
        </w:rPr>
        <w:t xml:space="preserve">Inhalt </w:t>
      </w:r>
    </w:p>
    <w:p w14:paraId="2C7CA0B0" w14:textId="494FAF72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Einleitung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2</w:t>
      </w:r>
    </w:p>
    <w:p w14:paraId="442D4F96" w14:textId="73BED927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Für wen gilt das vorliegende Konzept?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>2</w:t>
      </w:r>
    </w:p>
    <w:p w14:paraId="19530A8E" w14:textId="435E7B5F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Definition und Risikoanalyse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2</w:t>
      </w:r>
    </w:p>
    <w:p w14:paraId="21C8B3FE" w14:textId="03F25B36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Was ist sexualisierte Gewalt im Sport?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2</w:t>
      </w:r>
    </w:p>
    <w:p w14:paraId="2BADD8EA" w14:textId="24105236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Faktoren im Sport, die sexualisierte Gewalt und Missbrauch begünstigen können </w:t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>2</w:t>
      </w:r>
    </w:p>
    <w:p w14:paraId="476740FB" w14:textId="179E1768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Erscheinungsformen von sexualisierter Gewalt und Missbrauch im Sport </w:t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>3</w:t>
      </w:r>
    </w:p>
    <w:p w14:paraId="5F34AAF5" w14:textId="663874AB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Täter*innen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3</w:t>
      </w:r>
    </w:p>
    <w:p w14:paraId="028F67AD" w14:textId="7DFB5488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Maßnahmen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3</w:t>
      </w:r>
    </w:p>
    <w:p w14:paraId="52891630" w14:textId="58E811EB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Allgemein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3</w:t>
      </w:r>
    </w:p>
    <w:p w14:paraId="70250E12" w14:textId="24A27217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Sichtbarkeit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4</w:t>
      </w:r>
    </w:p>
    <w:p w14:paraId="5899C931" w14:textId="112ED696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Strafregisterauszug und Richtlinien für Ethik und Verhalten </w:t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>4</w:t>
      </w:r>
    </w:p>
    <w:p w14:paraId="1EC831FF" w14:textId="3398AD53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Partizipation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4</w:t>
      </w:r>
    </w:p>
    <w:p w14:paraId="0132CB46" w14:textId="416AFC6A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Aus- und Weiterbildungen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5</w:t>
      </w:r>
    </w:p>
    <w:p w14:paraId="14ACE26C" w14:textId="1A4B89B1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Verhaltensregeln für Trainings, Trainingslager und Wettkampfsituationen </w:t>
      </w:r>
      <w:r w:rsidRPr="00E567D2">
        <w:rPr>
          <w:rFonts w:asciiTheme="majorHAnsi" w:hAnsiTheme="majorHAnsi" w:cstheme="majorHAnsi"/>
          <w:szCs w:val="22"/>
        </w:rPr>
        <w:tab/>
        <w:t>6</w:t>
      </w:r>
    </w:p>
    <w:p w14:paraId="4777003C" w14:textId="57FC5B3D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Allgemein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6</w:t>
      </w:r>
    </w:p>
    <w:p w14:paraId="3B50C936" w14:textId="4C3298AD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Anreise und Übernachtung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6</w:t>
      </w:r>
    </w:p>
    <w:p w14:paraId="254402D2" w14:textId="09941500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Trainingssituation und Kommunikation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6</w:t>
      </w:r>
    </w:p>
    <w:p w14:paraId="3D2D02D6" w14:textId="69DEAC9C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Sportstätten (Sporthallen, Schulgebäude, Sportplätze, …) </w:t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="00E567D2"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>6</w:t>
      </w:r>
    </w:p>
    <w:p w14:paraId="02D2AFB3" w14:textId="43086C76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Partizipation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7</w:t>
      </w:r>
    </w:p>
    <w:p w14:paraId="67AB2557" w14:textId="38869441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Interventionsplan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7</w:t>
      </w:r>
    </w:p>
    <w:p w14:paraId="2BC4671B" w14:textId="5D8E812D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Kontaktstellen: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8</w:t>
      </w:r>
    </w:p>
    <w:p w14:paraId="28B441E3" w14:textId="030FE82B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Interne Kontaktstellen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8</w:t>
      </w:r>
    </w:p>
    <w:p w14:paraId="26507B75" w14:textId="0EBDE21D" w:rsidR="00337DB5" w:rsidRPr="00E567D2" w:rsidRDefault="00337DB5" w:rsidP="00337DB5">
      <w:pPr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Externe Kontaktstellen </w:t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</w:r>
      <w:r w:rsidRPr="00E567D2">
        <w:rPr>
          <w:rFonts w:asciiTheme="majorHAnsi" w:hAnsiTheme="majorHAnsi" w:cstheme="majorHAnsi"/>
          <w:szCs w:val="22"/>
        </w:rPr>
        <w:tab/>
        <w:t>9</w:t>
      </w:r>
    </w:p>
    <w:p w14:paraId="25983AB1" w14:textId="5C106F11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7D81C60D" w14:textId="7697C99F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381EBDFE" w14:textId="0E6B7C0A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4C82390A" w14:textId="3AD31152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4E4C44B7" w14:textId="5EF4F6B9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76A9F3AA" w14:textId="70F5C681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1FCD258C" w14:textId="1C2627E1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7ED4A92B" w14:textId="3F6ACCEF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7F44BF77" w14:textId="0B7245D9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39EE54FF" w14:textId="073F9933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2DE4F5D9" w14:textId="43B841C6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0EC02EC3" w14:textId="7DCE9C8B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7A58790D" w14:textId="2F28F1F7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50D76F84" w14:textId="73DDEC2C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23BA504B" w14:textId="3DA70DE9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4CCD741E" w14:textId="00EC7FE3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0BF2EAE7" w14:textId="012A65AE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528B874F" w14:textId="4DD2C1A5" w:rsidR="003C39E8" w:rsidRPr="00E567D2" w:rsidRDefault="003C39E8" w:rsidP="00337DB5">
      <w:pPr>
        <w:rPr>
          <w:rFonts w:asciiTheme="majorHAnsi" w:hAnsiTheme="majorHAnsi" w:cstheme="majorHAnsi"/>
          <w:szCs w:val="22"/>
        </w:rPr>
      </w:pPr>
    </w:p>
    <w:p w14:paraId="3EA90DA6" w14:textId="35625B77" w:rsidR="00E34FFA" w:rsidRPr="00E567D2" w:rsidRDefault="00E34FFA" w:rsidP="0061041A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1D3FB7EC" w14:textId="2CEDCD0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lastRenderedPageBreak/>
        <w:t xml:space="preserve">Einleitung </w:t>
      </w:r>
    </w:p>
    <w:p w14:paraId="39DF58F0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307F9B0C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Das Schutzkonzept dient der Prävention von (sexualisierter) Gewalt und Missbrauch. Maßnahmen, </w:t>
      </w:r>
    </w:p>
    <w:p w14:paraId="2A6BEBAF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Verhaltensregeln sowie definierte Kontaktstellen und Abläufe sollen präventiv greifen und im Verdachtsfall </w:t>
      </w:r>
    </w:p>
    <w:p w14:paraId="093D67A1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Unterstützung bieten.  </w:t>
      </w:r>
    </w:p>
    <w:p w14:paraId="13BD30CE" w14:textId="3999E50E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>Sportliche Aktivitäten bieten ein hohes Poten</w:t>
      </w:r>
      <w:r w:rsidR="008C49D0">
        <w:rPr>
          <w:rFonts w:asciiTheme="majorHAnsi" w:hAnsiTheme="majorHAnsi" w:cstheme="majorHAnsi"/>
          <w:szCs w:val="22"/>
        </w:rPr>
        <w:t>z</w:t>
      </w:r>
      <w:r w:rsidRPr="00E567D2">
        <w:rPr>
          <w:rFonts w:asciiTheme="majorHAnsi" w:hAnsiTheme="majorHAnsi" w:cstheme="majorHAnsi"/>
          <w:szCs w:val="22"/>
        </w:rPr>
        <w:t xml:space="preserve">ial zur Persönlichkeitsentwicklung. Körperlichkeit und </w:t>
      </w:r>
    </w:p>
    <w:p w14:paraId="5C0613D8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Körperkontakt, sowie der Umgang mit Extremsituationen und besonders emotionalen Situationen sind gerade </w:t>
      </w:r>
    </w:p>
    <w:p w14:paraId="70342A78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im Sport stärker präsent als in vielen anderen Lebensbereichen. Sportler*innen und Coaches verbringen viel Zeit </w:t>
      </w:r>
    </w:p>
    <w:p w14:paraId="1C4E381B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miteinander und eine konstruktive Beziehung ist die Grundlage für eine sportliche Entwicklung. Coaches </w:t>
      </w:r>
    </w:p>
    <w:p w14:paraId="7FCB16AE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entscheiden über Kaderaufstellungen, </w:t>
      </w:r>
      <w:proofErr w:type="spellStart"/>
      <w:r w:rsidRPr="00E567D2">
        <w:rPr>
          <w:rFonts w:asciiTheme="majorHAnsi" w:hAnsiTheme="majorHAnsi" w:cstheme="majorHAnsi"/>
          <w:szCs w:val="22"/>
        </w:rPr>
        <w:t>Wettkampfbeschickungen</w:t>
      </w:r>
      <w:proofErr w:type="spellEnd"/>
      <w:r w:rsidRPr="00E567D2">
        <w:rPr>
          <w:rFonts w:asciiTheme="majorHAnsi" w:hAnsiTheme="majorHAnsi" w:cstheme="majorHAnsi"/>
          <w:szCs w:val="22"/>
        </w:rPr>
        <w:t xml:space="preserve"> und Trainingspläne, sind mitverantwortlich für </w:t>
      </w:r>
    </w:p>
    <w:p w14:paraId="2D321E3A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die sportliche Karriere und können nach langjähriger Zusammenarbeit auch oft außerhalb des sportlichen </w:t>
      </w:r>
    </w:p>
    <w:p w14:paraId="76BE6B36" w14:textId="4863CF65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Settings eine emotionale Stütze sein. Hier ist es wichtig, eine gesunde Grenze zu ziehen.  </w:t>
      </w:r>
    </w:p>
    <w:p w14:paraId="38183839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0223F626" w14:textId="1431B714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Für wen gilt das vorliegende Konzept? </w:t>
      </w:r>
    </w:p>
    <w:p w14:paraId="524941F9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38A6C947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Das vorliegende Schutzkonzept orientiert sich an den Vorgaben von 100 % Sport und hat zum Ziel, Breiten- und </w:t>
      </w:r>
    </w:p>
    <w:p w14:paraId="7184687B" w14:textId="15228789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Leistungssportler*innen des </w:t>
      </w:r>
      <w:r w:rsidR="00A0304E" w:rsidRPr="00A0304E">
        <w:rPr>
          <w:rFonts w:asciiTheme="majorHAnsi" w:hAnsiTheme="majorHAnsi" w:cstheme="majorHAnsi"/>
          <w:szCs w:val="22"/>
        </w:rPr>
        <w:t xml:space="preserve">Österreichischer Minigolf Sport Verband </w:t>
      </w:r>
      <w:r w:rsidRPr="00E567D2">
        <w:rPr>
          <w:rFonts w:asciiTheme="majorHAnsi" w:hAnsiTheme="majorHAnsi" w:cstheme="majorHAnsi"/>
          <w:szCs w:val="22"/>
        </w:rPr>
        <w:t xml:space="preserve">(ÖMGV) ein Umfeld zu </w:t>
      </w:r>
    </w:p>
    <w:p w14:paraId="7FA936A8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schaffen, in dem sicher und mit Freude dem Sport nachgegangen werden kann. Es gilt für alle Personen, die am </w:t>
      </w:r>
    </w:p>
    <w:p w14:paraId="19A2D487" w14:textId="76803A61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Minigolfsport, egal in welcher Form, teilnehmen. Es gibt nicht DIE eine Präventionsmaßnahme. Jede*r </w:t>
      </w:r>
    </w:p>
    <w:p w14:paraId="16BFFE83" w14:textId="5F74C0C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kann einen Beitrag leisten.  </w:t>
      </w:r>
    </w:p>
    <w:p w14:paraId="1D146B89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5E93954B" w14:textId="336E270F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Definition und Risikoanalyse </w:t>
      </w:r>
    </w:p>
    <w:p w14:paraId="23DD3E72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5ED356CE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Was ist sexualisierte Gewalt im Sport? </w:t>
      </w:r>
    </w:p>
    <w:p w14:paraId="6CB600A3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Sexualisierte Gewalt umfasst einerseits die im Strafgesetzbuch verankerten sexuellen Übergriffe wie zum </w:t>
      </w:r>
    </w:p>
    <w:p w14:paraId="1D436B52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Beispiel sexueller Missbrauch von Unmündigen, Nötigung oder Vergewaltigung (§ 201 ff. StGB, 2022) </w:t>
      </w:r>
    </w:p>
    <w:p w14:paraId="3E78F73D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andererseits auch sexualisierende Übergriffe durch Worte, Bilder und Handlungen wie etwa sexistische Witze </w:t>
      </w:r>
    </w:p>
    <w:p w14:paraId="41B1BFD1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oder das Zeigen pornografischer Darstellungen.  </w:t>
      </w:r>
    </w:p>
    <w:p w14:paraId="5B189AE7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Faktoren im Sport, die sexualisierte Gewalt und Missbrauch begünstigen können </w:t>
      </w:r>
    </w:p>
    <w:p w14:paraId="59FB71EC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der notwendige Körperkontakt, zum Beispiel bei Hilfestellungen </w:t>
      </w:r>
    </w:p>
    <w:p w14:paraId="1E4E5B0E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„Umzieh- und Duschsituationen“ (bieten oft keinen ausreichenden Schutz der Privatsphäre)  </w:t>
      </w:r>
    </w:p>
    <w:p w14:paraId="3F07E647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die Rahmenbedingungen, zum Beispiel Fahrten zu Wettkämpfen mit und ohne Übernachtungen </w:t>
      </w:r>
    </w:p>
    <w:p w14:paraId="2D1A027E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Einzelbesprechungen oder -trainings </w:t>
      </w:r>
    </w:p>
    <w:p w14:paraId="59DE674D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Emotionale Situationen und Handlungen, wie z.B. Umarmungen bei Siegerehrungen </w:t>
      </w:r>
    </w:p>
    <w:p w14:paraId="01767C51" w14:textId="539AAA1A" w:rsidR="003C39E8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>● die enge Bindung und das Vertrauensverhältnis zwischen Kinder</w:t>
      </w:r>
      <w:r w:rsidR="00E567D2">
        <w:rPr>
          <w:rFonts w:asciiTheme="majorHAnsi" w:hAnsiTheme="majorHAnsi" w:cstheme="majorHAnsi"/>
          <w:szCs w:val="22"/>
        </w:rPr>
        <w:t>n/Jugendlichen und ihren Coach</w:t>
      </w:r>
    </w:p>
    <w:p w14:paraId="6F7C99C9" w14:textId="77777777" w:rsidR="00E567D2" w:rsidRPr="00E567D2" w:rsidRDefault="00E567D2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4516DA67" w14:textId="18C584ED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27A2A22C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Erscheinungsformen von sexualisierter Gewalt und Missbrauch im Sport </w:t>
      </w:r>
    </w:p>
    <w:p w14:paraId="253438A5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Übergriffe durch Sprache oder Gestik </w:t>
      </w:r>
    </w:p>
    <w:p w14:paraId="5F6DD06E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Übergriffe exhibitionistischer Art </w:t>
      </w:r>
    </w:p>
    <w:p w14:paraId="12E1F889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Übergriffe bei der Hilfestellung </w:t>
      </w:r>
    </w:p>
    <w:p w14:paraId="02085AD1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Verletzungen der Intimsphäre durch Eindringen in Umkleiden und Duschen bis hin zu direkten Formen </w:t>
      </w:r>
    </w:p>
    <w:p w14:paraId="1590BC80" w14:textId="12245AEA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sexueller Gewalt, wie Vergewaltigung </w:t>
      </w:r>
    </w:p>
    <w:p w14:paraId="17C06B66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6C9C334C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Täter*innen  </w:t>
      </w:r>
    </w:p>
    <w:p w14:paraId="3F68CF50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Es gibt keine „äußeren Erscheinungsmerkmale“, an denen Menschen erkannt werden können, die sexuell </w:t>
      </w:r>
    </w:p>
    <w:p w14:paraId="32E60EB3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übergriffig werden. Sexualisierte Gewalt und Missbrauch sind in allen sozialen Schichten, Berufsgruppen, </w:t>
      </w:r>
    </w:p>
    <w:p w14:paraId="3ECEAC50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Nationalitäten und Altersstufen möglich und können sowohl Mädchen als auch Buben betreffen.  </w:t>
      </w:r>
    </w:p>
    <w:p w14:paraId="19B55740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lastRenderedPageBreak/>
        <w:t xml:space="preserve">Bekannt ist, dass sexualisierte Gewalt zum größten Teil im sozialen Nahbereich der Kinder und Jugendlichen </w:t>
      </w:r>
    </w:p>
    <w:p w14:paraId="5CE0F216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begangen wird. Betroffene und Täter*innen kennen sich meistens gut und es gibt ein Vertrauens- und </w:t>
      </w:r>
    </w:p>
    <w:p w14:paraId="3CB42CE7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Abhängigkeitsverhältnis. Die Annäherung eines Täters/einer Täterin an das Opfer verläuft schrittweise und wird </w:t>
      </w:r>
    </w:p>
    <w:p w14:paraId="672B7DDF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als Grooming bezeichnet. Täter*innen sind Meister*innen der Manipulation und es gelingt ihnen oft, sich selbst </w:t>
      </w:r>
    </w:p>
    <w:p w14:paraId="0A88B9B1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im besten Licht erscheinen zu lassen.  </w:t>
      </w:r>
    </w:p>
    <w:p w14:paraId="3A48816F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Nicht zu vergessen ist, dass sexuelle Übergriffe auch unter Kindern vorkommen können, welche von leichten </w:t>
      </w:r>
    </w:p>
    <w:p w14:paraId="0A9A59C4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Grenzverletzungen bis zu massiven Handlungen reichen können. Sexualisierte Handlungen unter Kindern </w:t>
      </w:r>
    </w:p>
    <w:p w14:paraId="5E7270E5" w14:textId="5AB607A6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unterscheiden sich IMMER von sexualisierter Gewalt durch Erwachsene.  </w:t>
      </w:r>
    </w:p>
    <w:p w14:paraId="14504380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6761DFF9" w14:textId="4BE4D7DC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Sexualisierte Übergriffe und Grenzverletzungen können auch unter Jugendlichen (Peers) vorkommen.  </w:t>
      </w:r>
    </w:p>
    <w:p w14:paraId="2539E86B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30DA4B0B" w14:textId="39960E03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b/>
          <w:szCs w:val="22"/>
          <w:u w:val="single"/>
        </w:rPr>
      </w:pPr>
      <w:r w:rsidRPr="00E567D2">
        <w:rPr>
          <w:rFonts w:asciiTheme="majorHAnsi" w:hAnsiTheme="majorHAnsi" w:cstheme="majorHAnsi"/>
          <w:b/>
          <w:szCs w:val="22"/>
          <w:u w:val="single"/>
        </w:rPr>
        <w:t xml:space="preserve">Maßnahmen </w:t>
      </w:r>
    </w:p>
    <w:p w14:paraId="4CA46B52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417DBAF0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Allgemein </w:t>
      </w:r>
    </w:p>
    <w:p w14:paraId="40CFDE95" w14:textId="3250C83C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Das Thema Prävention von (sexualisierter) Gewalt und Missbrauch im Sport ist in den ÖMGV-Statuten –Satzungen unter § 5b Bekenntnis zu Respekt und gegen Gewalt verankert. </w:t>
      </w:r>
    </w:p>
    <w:p w14:paraId="019ADB3D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Die aktuelle Handreichung „Für Respekt und Sicherheit“ wurde an alle Landesverbände ausgehändigt </w:t>
      </w:r>
    </w:p>
    <w:p w14:paraId="2CD97639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und ist im Anhang zu finden.  </w:t>
      </w:r>
    </w:p>
    <w:p w14:paraId="2D9931FD" w14:textId="04AF523C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Der ÖMGV wird in Fragen zum Thema sexualisierte Gewalt durch den Verein 100% Sport sowie durch die </w:t>
      </w:r>
    </w:p>
    <w:p w14:paraId="7AAEFB1B" w14:textId="464A1EB9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Sport Austria </w:t>
      </w:r>
      <w:proofErr w:type="gramStart"/>
      <w:r w:rsidRPr="00E567D2">
        <w:rPr>
          <w:rFonts w:asciiTheme="majorHAnsi" w:hAnsiTheme="majorHAnsi" w:cstheme="majorHAnsi"/>
          <w:szCs w:val="22"/>
        </w:rPr>
        <w:t>( Rechtsabteilung</w:t>
      </w:r>
      <w:proofErr w:type="gramEnd"/>
      <w:r w:rsidRPr="00E567D2">
        <w:rPr>
          <w:rFonts w:asciiTheme="majorHAnsi" w:hAnsiTheme="majorHAnsi" w:cstheme="majorHAnsi"/>
          <w:szCs w:val="22"/>
        </w:rPr>
        <w:t xml:space="preserve"> ) beraten. Hier besteht ein enger Kontakt zu dem Expert*innen-Team und </w:t>
      </w:r>
    </w:p>
    <w:p w14:paraId="25E429B4" w14:textId="61D116BC" w:rsidR="003C39E8" w:rsidRPr="00E567D2" w:rsidRDefault="00786F59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sämtliche Schritte des ÖMGV </w:t>
      </w:r>
      <w:r w:rsidR="003C39E8" w:rsidRPr="00E567D2">
        <w:rPr>
          <w:rFonts w:asciiTheme="majorHAnsi" w:hAnsiTheme="majorHAnsi" w:cstheme="majorHAnsi"/>
          <w:szCs w:val="22"/>
        </w:rPr>
        <w:t xml:space="preserve">werden ausschließlich in Absprache mit den Expert*innen eingeleitet. </w:t>
      </w:r>
    </w:p>
    <w:p w14:paraId="3D20B1A3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Alle Maßnahmen und Richtlinien werden regelmäßig evaluiert. Alle im Verband tätigen Personen </w:t>
      </w:r>
    </w:p>
    <w:p w14:paraId="2A4B8C7D" w14:textId="77777777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werden in regelmäßigen Abständen durch die 100% Sport Multiplikator*innen über Aktualisierungen </w:t>
      </w:r>
    </w:p>
    <w:p w14:paraId="6C8933F7" w14:textId="2D621692" w:rsidR="003C39E8" w:rsidRPr="00E567D2" w:rsidRDefault="003C39E8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>informiert.</w:t>
      </w:r>
    </w:p>
    <w:p w14:paraId="48D9A8F9" w14:textId="613424E2" w:rsidR="00786F59" w:rsidRPr="00E567D2" w:rsidRDefault="00786F59" w:rsidP="003C39E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6FF1845A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Sichtbarkeit  </w:t>
      </w:r>
    </w:p>
    <w:p w14:paraId="1F6F56C0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Auf der Verbandswebseite widmet sich ein eigener Abschnitt der Genderthematik und Schutz vor </w:t>
      </w:r>
    </w:p>
    <w:p w14:paraId="0D5FC684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(sexualisierter) Gewalt, der laufend aktualisiert wird und für Sportler*innen, Trainer*innen, </w:t>
      </w:r>
    </w:p>
    <w:p w14:paraId="2E4F635C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Betreuer*innen und auch Eltern sichtbar ist. Dort sind alle Kontaktstellen (intern und extern) sowie </w:t>
      </w:r>
    </w:p>
    <w:p w14:paraId="36A39D1C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Unterlagen und Informationsmaterialien sichtbar.  </w:t>
      </w:r>
    </w:p>
    <w:p w14:paraId="3DCF0919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Auf den Landesverbandswebseiten, sofern vorhanden, wird ebenfalls auf das Schutz- und </w:t>
      </w:r>
    </w:p>
    <w:p w14:paraId="4A9CDA53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Präventionskonzept sowie Kontaktstellen in den Bundesländern verwiesen.  </w:t>
      </w:r>
    </w:p>
    <w:p w14:paraId="7E707E9C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Es wird empfohlen, das Logo „Für Respekt und Sicherheit“ in den Vereins- /Verbandsmedien zu </w:t>
      </w:r>
    </w:p>
    <w:p w14:paraId="3CB62C6B" w14:textId="49AF608D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verwenden.  </w:t>
      </w:r>
    </w:p>
    <w:p w14:paraId="6817EEB1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4A4ABBCA" w14:textId="794C93A8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Strafregisterauszug und Richtlinien für Ethik und Verhalten </w:t>
      </w:r>
    </w:p>
    <w:p w14:paraId="411096DF" w14:textId="29AA4DC8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Die Kadertrainer*innen des Jugend, A und B </w:t>
      </w:r>
      <w:proofErr w:type="gramStart"/>
      <w:r w:rsidRPr="00E567D2">
        <w:rPr>
          <w:rFonts w:asciiTheme="majorHAnsi" w:hAnsiTheme="majorHAnsi" w:cstheme="majorHAnsi"/>
          <w:szCs w:val="22"/>
        </w:rPr>
        <w:t>Kaders,  zeigen</w:t>
      </w:r>
      <w:proofErr w:type="gramEnd"/>
      <w:r w:rsidRPr="00E567D2">
        <w:rPr>
          <w:rFonts w:asciiTheme="majorHAnsi" w:hAnsiTheme="majorHAnsi" w:cstheme="majorHAnsi"/>
          <w:szCs w:val="22"/>
        </w:rPr>
        <w:t xml:space="preserve"> dem ÖMGV eine erweiterte Strafregisterbescheinigung Kinder und Jugendfürsorge. </w:t>
      </w:r>
    </w:p>
    <w:p w14:paraId="3478BD15" w14:textId="5FF51756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>Diese wird alle 5 Jahre erneuert. Der Verband dokumentiert das Vorlegen des Strafregisterauszuges.</w:t>
      </w:r>
    </w:p>
    <w:p w14:paraId="16FAA0D4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Ausgenommen davon sind kurzfristige Trainer*innen, die als "Unterstützung" </w:t>
      </w:r>
      <w:proofErr w:type="gramStart"/>
      <w:r w:rsidRPr="00E567D2">
        <w:rPr>
          <w:rFonts w:asciiTheme="majorHAnsi" w:hAnsiTheme="majorHAnsi" w:cstheme="majorHAnsi"/>
          <w:szCs w:val="22"/>
        </w:rPr>
        <w:t>einspringen,  diese</w:t>
      </w:r>
      <w:proofErr w:type="gramEnd"/>
      <w:r w:rsidRPr="00E567D2">
        <w:rPr>
          <w:rFonts w:asciiTheme="majorHAnsi" w:hAnsiTheme="majorHAnsi" w:cstheme="majorHAnsi"/>
          <w:szCs w:val="22"/>
        </w:rPr>
        <w:t xml:space="preserve"> </w:t>
      </w:r>
    </w:p>
    <w:p w14:paraId="27F8A275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benötigen einen unterschriebenen Verhaltenskodex „Für Respekt und Sicherheit”.  </w:t>
      </w:r>
    </w:p>
    <w:p w14:paraId="087D3A40" w14:textId="3BB8D10F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</w:t>
      </w:r>
      <w:r w:rsidR="009E381F" w:rsidRPr="00E567D2">
        <w:rPr>
          <w:rFonts w:asciiTheme="majorHAnsi" w:hAnsiTheme="majorHAnsi" w:cstheme="majorHAnsi"/>
          <w:szCs w:val="22"/>
        </w:rPr>
        <w:t xml:space="preserve">Die Kadertrainer*innen des Jugend und des A Kaders </w:t>
      </w:r>
      <w:proofErr w:type="gramStart"/>
      <w:r w:rsidR="009E381F" w:rsidRPr="00E567D2">
        <w:rPr>
          <w:rFonts w:asciiTheme="majorHAnsi" w:hAnsiTheme="majorHAnsi" w:cstheme="majorHAnsi"/>
          <w:szCs w:val="22"/>
        </w:rPr>
        <w:t>zeigen  dem</w:t>
      </w:r>
      <w:proofErr w:type="gramEnd"/>
      <w:r w:rsidR="009E381F" w:rsidRPr="00E567D2">
        <w:rPr>
          <w:rFonts w:asciiTheme="majorHAnsi" w:hAnsiTheme="majorHAnsi" w:cstheme="majorHAnsi"/>
          <w:szCs w:val="22"/>
        </w:rPr>
        <w:t xml:space="preserve"> ÖMGV</w:t>
      </w:r>
      <w:r w:rsidRPr="00E567D2">
        <w:rPr>
          <w:rFonts w:asciiTheme="majorHAnsi" w:hAnsiTheme="majorHAnsi" w:cstheme="majorHAnsi"/>
          <w:szCs w:val="22"/>
        </w:rPr>
        <w:t xml:space="preserve"> eine erweiterte </w:t>
      </w:r>
    </w:p>
    <w:p w14:paraId="47305143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Strafregisterbescheinigung Kinder und Jugendfürsorge. Diese wird alle 5 Jahre erneuert. Der Verband </w:t>
      </w:r>
    </w:p>
    <w:p w14:paraId="23AA5108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dokumentiert das Vorlegen des </w:t>
      </w:r>
      <w:proofErr w:type="gramStart"/>
      <w:r w:rsidRPr="00E567D2">
        <w:rPr>
          <w:rFonts w:asciiTheme="majorHAnsi" w:hAnsiTheme="majorHAnsi" w:cstheme="majorHAnsi"/>
          <w:szCs w:val="22"/>
        </w:rPr>
        <w:t>Strafregisterauszuges..</w:t>
      </w:r>
      <w:proofErr w:type="gramEnd"/>
      <w:r w:rsidRPr="00E567D2">
        <w:rPr>
          <w:rFonts w:asciiTheme="majorHAnsi" w:hAnsiTheme="majorHAnsi" w:cstheme="majorHAnsi"/>
          <w:szCs w:val="22"/>
        </w:rPr>
        <w:t xml:space="preserve">  Ausgenommen davon sind kurzfristige </w:t>
      </w:r>
    </w:p>
    <w:p w14:paraId="57F363A4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Trainer*innen, die als "Unterstützung" </w:t>
      </w:r>
      <w:proofErr w:type="gramStart"/>
      <w:r w:rsidRPr="00E567D2">
        <w:rPr>
          <w:rFonts w:asciiTheme="majorHAnsi" w:hAnsiTheme="majorHAnsi" w:cstheme="majorHAnsi"/>
          <w:szCs w:val="22"/>
        </w:rPr>
        <w:t>einspringen,  diese</w:t>
      </w:r>
      <w:proofErr w:type="gramEnd"/>
      <w:r w:rsidRPr="00E567D2">
        <w:rPr>
          <w:rFonts w:asciiTheme="majorHAnsi" w:hAnsiTheme="majorHAnsi" w:cstheme="majorHAnsi"/>
          <w:szCs w:val="22"/>
        </w:rPr>
        <w:t xml:space="preserve"> benötigen einen unterschriebenen </w:t>
      </w:r>
    </w:p>
    <w:p w14:paraId="2F426C36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Verhaltenskodex.  </w:t>
      </w:r>
    </w:p>
    <w:p w14:paraId="223E2118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Es wird empfohlen, dass alle Personen im Verband und in den Vereinen, vor allem die im </w:t>
      </w:r>
    </w:p>
    <w:p w14:paraId="44886884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Nachwuchsbereich tätig sind, den Verhaltenskodex „Für Respekt und Sicherheit“ unterschreiben. Die </w:t>
      </w:r>
    </w:p>
    <w:p w14:paraId="401E5EC7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lastRenderedPageBreak/>
        <w:t xml:space="preserve">Umsetzung und Aufbewahrung obliegen den Vereinen. </w:t>
      </w:r>
    </w:p>
    <w:p w14:paraId="6826D56D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Bei Ausbildungen zu Übungsleiter*innen, Instruktor*innen und Trainer*innen wird für den Abschluss </w:t>
      </w:r>
    </w:p>
    <w:p w14:paraId="34D6AE56" w14:textId="3013181D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eine Unterschrift des Verhaltenskodex verlangt. </w:t>
      </w:r>
    </w:p>
    <w:p w14:paraId="6790E14E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41FD657B" w14:textId="170EBF1D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Partizipation  </w:t>
      </w:r>
    </w:p>
    <w:p w14:paraId="0E3DAF30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Das Thema wird aktiv angegangen. 1x jährlich wird ein Onlinevortrag über das Thema Prävention und </w:t>
      </w:r>
    </w:p>
    <w:p w14:paraId="6F768EB0" w14:textId="77777777" w:rsidR="00786F59" w:rsidRPr="00E567D2" w:rsidRDefault="00786F59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sexualisierte Gewalt für alle Mitglieder angeboten.  </w:t>
      </w:r>
    </w:p>
    <w:p w14:paraId="1E2ACB48" w14:textId="77777777" w:rsidR="009E381F" w:rsidRPr="00E567D2" w:rsidRDefault="009E381F" w:rsidP="00786F59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59A96486" w14:textId="4186281D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Aus- und Weiterbildungen  </w:t>
      </w:r>
    </w:p>
    <w:p w14:paraId="3DE6B216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Die sportliche Ausbildung und die Kompetenz der Mitarbeiter*innen sind gewährleistet (z.B. </w:t>
      </w:r>
    </w:p>
    <w:p w14:paraId="564AD3A7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Übungsleiter*in, Instruktor*in, pädagogische Eignung, erforderliches Fachwissen, etc.). </w:t>
      </w:r>
    </w:p>
    <w:p w14:paraId="0FA68975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Das Schutz- und Präventionskonzept, die Maßnahmen und Verhaltensregeln werden im inhaltlichen </w:t>
      </w:r>
    </w:p>
    <w:p w14:paraId="02F4148A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>Programm von Übungsleiter*innen-, Instruktor*innen- und Trainer*</w:t>
      </w:r>
      <w:proofErr w:type="spellStart"/>
      <w:r w:rsidRPr="00E567D2">
        <w:rPr>
          <w:rFonts w:asciiTheme="majorHAnsi" w:hAnsiTheme="majorHAnsi" w:cstheme="majorHAnsi"/>
          <w:szCs w:val="22"/>
        </w:rPr>
        <w:t>innenausbildungen</w:t>
      </w:r>
      <w:proofErr w:type="spellEnd"/>
      <w:r w:rsidRPr="00E567D2">
        <w:rPr>
          <w:rFonts w:asciiTheme="majorHAnsi" w:hAnsiTheme="majorHAnsi" w:cstheme="majorHAnsi"/>
          <w:szCs w:val="22"/>
        </w:rPr>
        <w:t xml:space="preserve"> verankert.  </w:t>
      </w:r>
    </w:p>
    <w:p w14:paraId="68C4AD1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Es wird allen Mitgliedern nachdrücklich empfohlen, sich im Bereich Prävention von sexualisierter Gewalt </w:t>
      </w:r>
    </w:p>
    <w:p w14:paraId="5C31966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und Missbrauch mindestens grundlegend weiterzubilden, z.B. mit dem Online Kurs zur Prävention von </w:t>
      </w:r>
    </w:p>
    <w:p w14:paraId="7564346D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sexualisierter Gewalt im Sport: https://safesport.at/online-kurs/. Alle weiteren Veranstaltungen und </w:t>
      </w:r>
    </w:p>
    <w:p w14:paraId="203C243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Fortbildungsmöglichkeiten sind auf der Verbandswebseite sichtbar.  </w:t>
      </w:r>
    </w:p>
    <w:p w14:paraId="3E466477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Es wird allen Vereinen empfohlen, Ansprechpersonen (Vertrauenspersonen) zu benennen und zu </w:t>
      </w:r>
    </w:p>
    <w:p w14:paraId="2D890731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kommunizieren. Die Vertrauensperson kann die erste Anlaufstelle für Sportler*innen in unsicheren und </w:t>
      </w:r>
    </w:p>
    <w:p w14:paraId="7CE5B418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unklaren Situationen sein.  </w:t>
      </w:r>
    </w:p>
    <w:p w14:paraId="133AFFFF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Es wird empfohlen auch Ansprechpersonen in den einzelnen Landesverbänden zu nennen. Alle aktuellen </w:t>
      </w:r>
    </w:p>
    <w:p w14:paraId="2877D66F" w14:textId="52823D93" w:rsidR="00786F59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>Ansprechpersonen in den Bundesländern sind unter dem Abschnitt „Kontaktstellen“ genannt.</w:t>
      </w:r>
    </w:p>
    <w:p w14:paraId="71AB07CD" w14:textId="52BDBF9E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7AFD74E9" w14:textId="0F4A4B0B" w:rsidR="009E381F" w:rsidRPr="00E567D2" w:rsidRDefault="009E381F" w:rsidP="00E567D2">
      <w:pPr>
        <w:tabs>
          <w:tab w:val="left" w:pos="5103"/>
        </w:tabs>
        <w:rPr>
          <w:rFonts w:asciiTheme="majorHAnsi" w:hAnsiTheme="majorHAnsi" w:cstheme="majorHAnsi"/>
          <w:b/>
          <w:szCs w:val="22"/>
          <w:u w:val="single"/>
        </w:rPr>
      </w:pPr>
      <w:r w:rsidRPr="00E567D2">
        <w:rPr>
          <w:rFonts w:asciiTheme="majorHAnsi" w:hAnsiTheme="majorHAnsi" w:cstheme="majorHAnsi"/>
          <w:b/>
          <w:szCs w:val="22"/>
          <w:u w:val="single"/>
        </w:rPr>
        <w:t>Verhaltensregeln für Trainings, Trainingslager und Wettkampfsituationen</w:t>
      </w:r>
    </w:p>
    <w:p w14:paraId="58AA1090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687AFFC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Verhaltensregeln bieten nicht nur Schutz für die Sportler*innen gegen sexualisierte Gewalt, sondern geben auch </w:t>
      </w:r>
    </w:p>
    <w:p w14:paraId="51B3A6A6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den Coaches und Veranstalter*innen Handlungssicherheit in unklaren Situationen und somit auch Schutz vor </w:t>
      </w:r>
    </w:p>
    <w:p w14:paraId="740D05F8" w14:textId="45433E1F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ungerechtfertigten Verdächtigungen und Anschuldigungen.  </w:t>
      </w:r>
    </w:p>
    <w:p w14:paraId="3FB2FBF6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32AAE8DD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Allgemein </w:t>
      </w:r>
    </w:p>
    <w:p w14:paraId="61B4442B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Es wird empfohlen, dass Betreuungspersonal unterschiedlichen Geschlechts vertreten ist. </w:t>
      </w:r>
    </w:p>
    <w:p w14:paraId="5BA81650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Fotos/Videos von Athlet*innen auf den elektronischen Arbeitsmitteln wie Handy, Tablet, etc. werden </w:t>
      </w:r>
    </w:p>
    <w:p w14:paraId="5A6CDC18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unmittelbar nach der Kaderaktivität wieder gelöscht bzw. auf ein für Dritte unzugängliches zentrales </w:t>
      </w:r>
    </w:p>
    <w:p w14:paraId="1D44672D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Verzeichnis gespeichert. </w:t>
      </w:r>
    </w:p>
    <w:p w14:paraId="6436F6BF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Trainer*innen gehen achtsam mit Körperkontakten in emotionalen Momenten wie Spenden von Trost </w:t>
      </w:r>
    </w:p>
    <w:p w14:paraId="2BA4EF94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bei Misserfolgen, Sportverletzungen, Ausdruck von Freude und Stolz oder gemeinsamen Ritualen um. </w:t>
      </w:r>
    </w:p>
    <w:p w14:paraId="7187D3B5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Die individuellen Grenzen werden thematisiert und respektiert. </w:t>
      </w:r>
    </w:p>
    <w:p w14:paraId="02D1C9E2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Bei der Situation des Umkleidens bei Trainingslagern/Wettkämpfen wird geachtet, dass, auch wenn </w:t>
      </w:r>
    </w:p>
    <w:p w14:paraId="453A91C8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getrennte Umkleiden fehlen, jedem die Möglichkeit gegeben wird, sich selbst den Raum zu suchen, wo </w:t>
      </w:r>
    </w:p>
    <w:p w14:paraId="72F785B7" w14:textId="5078D7E5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ein Umkleiden möglich ist.  </w:t>
      </w:r>
    </w:p>
    <w:p w14:paraId="46FF49A0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20224BE9" w14:textId="7445B698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Anreise und Übernachtung </w:t>
      </w:r>
    </w:p>
    <w:p w14:paraId="325037D0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Wenn immer möglich, reisen mindestens 2 Athlet*innen mit einer/einem Trainer*in. Ein 1:1 Verhältnis </w:t>
      </w:r>
    </w:p>
    <w:p w14:paraId="4A79EE58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ist, wenn immer möglich, zu vermeiden.  </w:t>
      </w:r>
    </w:p>
    <w:p w14:paraId="42B98042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Trainer*innen und Athlet*innen sind in getrennten Zimmern untergebracht, wobei diese </w:t>
      </w:r>
    </w:p>
    <w:p w14:paraId="617A3918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gleichgeschlechtlich aufgeteilt sind. Dies gilt auch, wenn vorhanden, für Umkleideräume und </w:t>
      </w:r>
    </w:p>
    <w:p w14:paraId="28ED34BF" w14:textId="5EC6E37D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Duschvorrichtungen.  </w:t>
      </w:r>
    </w:p>
    <w:p w14:paraId="0F1214F2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59B36671" w14:textId="4F30FB0D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lastRenderedPageBreak/>
        <w:t xml:space="preserve">Trainingssituation und Kommunikation  </w:t>
      </w:r>
    </w:p>
    <w:p w14:paraId="2D56FBE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1:1 Besprechungen, wenn notwendig, finden in öffentlich zugänglichen Räumen und bei geöffneten </w:t>
      </w:r>
    </w:p>
    <w:p w14:paraId="7D0ADD14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Türen statt.  </w:t>
      </w:r>
    </w:p>
    <w:p w14:paraId="24D03464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Sollte die Coaching-Tätigkeit Körperkontakt erfordern (z.B. taktile Hilfestellung/ Korrektur) ist dies </w:t>
      </w:r>
    </w:p>
    <w:p w14:paraId="62769800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vorgängig anzukündigen bzw. ist das Einverständnis der Athlet*in einzuholen. Wobei immer nach dem </w:t>
      </w:r>
    </w:p>
    <w:p w14:paraId="7AB21043" w14:textId="526DD05F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Prinzip „so viel nötig, so wenig wie möglich“ agiert werden soll. </w:t>
      </w:r>
    </w:p>
    <w:p w14:paraId="59DFA5C0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71314C69" w14:textId="3FE19A3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Sportstätten (Sporthallen, Schulgebäude, Sportplätze, …) </w:t>
      </w:r>
    </w:p>
    <w:p w14:paraId="19729A0E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Sollten Sportstätten genutzt werden, wo es Dusch- und Umkleidemöglichkeiten gibt, sind diese      so zu </w:t>
      </w:r>
    </w:p>
    <w:p w14:paraId="5C8CD86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gestalten und zu kennzeichnen, dass die Privatsphäre und Integrität aller gewahrt bleiben.  </w:t>
      </w:r>
    </w:p>
    <w:p w14:paraId="22571F5E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Es ist zu jeder Zeit klar, wer Zutritt zu den Umkleiden hat (wer darf zu welchem Zeitpunkt die </w:t>
      </w:r>
    </w:p>
    <w:p w14:paraId="33FFD345" w14:textId="0B4D49D0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Garderoben betreten, dies gilt z.B. auch für Erziehungsberechtigte, die Kindern beim Umkleiden helfen).  </w:t>
      </w:r>
    </w:p>
    <w:p w14:paraId="73F84245" w14:textId="4CE6004E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1A90CD40" w14:textId="0D7EF366" w:rsidR="009E381F" w:rsidRPr="00E567D2" w:rsidRDefault="007D5CCE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52138A">
        <w:rPr>
          <w:rFonts w:asciiTheme="majorHAnsi" w:hAnsiTheme="majorHAnsi" w:cstheme="majorHAnsi"/>
          <w:szCs w:val="22"/>
          <w:u w:val="single"/>
        </w:rPr>
        <w:t>Beteiligung</w:t>
      </w:r>
      <w:r w:rsidR="009E381F" w:rsidRPr="0052138A">
        <w:rPr>
          <w:rFonts w:asciiTheme="majorHAnsi" w:hAnsiTheme="majorHAnsi" w:cstheme="majorHAnsi"/>
          <w:szCs w:val="22"/>
          <w:u w:val="single"/>
        </w:rPr>
        <w:t xml:space="preserve">  </w:t>
      </w:r>
    </w:p>
    <w:p w14:paraId="02EA50A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Ein entschlossenes Auftreten aller gegen Mobbing und Gewalt unter Gleichaltrigen wird nicht nur </w:t>
      </w:r>
    </w:p>
    <w:p w14:paraId="7225190A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kommuniziert, sondern auch gelebt.  </w:t>
      </w:r>
    </w:p>
    <w:p w14:paraId="143E96F0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Bei Trainingslagern wird empfohlen eine Vertrauensperson, an die sich </w:t>
      </w:r>
      <w:proofErr w:type="gramStart"/>
      <w:r w:rsidRPr="00E567D2">
        <w:rPr>
          <w:rFonts w:asciiTheme="majorHAnsi" w:hAnsiTheme="majorHAnsi" w:cstheme="majorHAnsi"/>
          <w:szCs w:val="22"/>
        </w:rPr>
        <w:t>die Athlet</w:t>
      </w:r>
      <w:proofErr w:type="gramEnd"/>
      <w:r w:rsidRPr="00E567D2">
        <w:rPr>
          <w:rFonts w:asciiTheme="majorHAnsi" w:hAnsiTheme="majorHAnsi" w:cstheme="majorHAnsi"/>
          <w:szCs w:val="22"/>
        </w:rPr>
        <w:t xml:space="preserve">*innen wenden </w:t>
      </w:r>
    </w:p>
    <w:p w14:paraId="40313ACC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können, vorab bekanntzugeben. Es ist von Beginn an für alle klar, mit welchen Anliegen sie sich an die </w:t>
      </w:r>
    </w:p>
    <w:p w14:paraId="3BA97422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Vertrauensperson wenden können. Ebenso wird empfohlen, </w:t>
      </w:r>
      <w:proofErr w:type="gramStart"/>
      <w:r w:rsidRPr="00E567D2">
        <w:rPr>
          <w:rFonts w:asciiTheme="majorHAnsi" w:hAnsiTheme="majorHAnsi" w:cstheme="majorHAnsi"/>
          <w:szCs w:val="22"/>
        </w:rPr>
        <w:t>eine  Kontaktperson</w:t>
      </w:r>
      <w:proofErr w:type="gramEnd"/>
      <w:r w:rsidRPr="00E567D2">
        <w:rPr>
          <w:rFonts w:asciiTheme="majorHAnsi" w:hAnsiTheme="majorHAnsi" w:cstheme="majorHAnsi"/>
          <w:szCs w:val="22"/>
        </w:rPr>
        <w:t xml:space="preserve"> für die </w:t>
      </w:r>
    </w:p>
    <w:p w14:paraId="6ED915E3" w14:textId="46F49E98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Erziehungsberechtigten zur Verfügung zu stellen.  </w:t>
      </w:r>
    </w:p>
    <w:p w14:paraId="3175166B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</w:p>
    <w:p w14:paraId="6E80F63C" w14:textId="7F8AF94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Interventionsplan </w:t>
      </w:r>
    </w:p>
    <w:p w14:paraId="6E1E7EEE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Der Verdacht, dass Sportler*innen Gewalt ausgesetzt sein könnten, löst oft Unsicherheit, Überforderung oder </w:t>
      </w:r>
    </w:p>
    <w:p w14:paraId="22F8717D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großen Handlungsdruck aus. Diese Gefühle können mitunter zu Überreaktionen oder auch zum Bagatellisieren </w:t>
      </w:r>
    </w:p>
    <w:p w14:paraId="30269A2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eines Verdachts führen.  </w:t>
      </w:r>
    </w:p>
    <w:p w14:paraId="53F4D0E3" w14:textId="6473509C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Für alle Situationen gilt:  </w:t>
      </w:r>
    </w:p>
    <w:p w14:paraId="36E85168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71FE84EE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Hinweise auf Verdachtsfälle (Vorwürfe, Gerüchte, Berichte oder Anschuldigungen) sind in jedem Fall </w:t>
      </w:r>
    </w:p>
    <w:p w14:paraId="4C3E90F3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ernst zu nehmen und nicht zu verharmlosen </w:t>
      </w:r>
    </w:p>
    <w:p w14:paraId="174BA919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Anliegen nicht herunterspielen, aber auch nicht übertreiben </w:t>
      </w:r>
    </w:p>
    <w:p w14:paraId="4CA2F05C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Nur das tun, was man sich selbst zutraut </w:t>
      </w:r>
    </w:p>
    <w:p w14:paraId="21EBCFD1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Lieber früher / öfter Hilfe holen als zu spät reagieren </w:t>
      </w:r>
    </w:p>
    <w:p w14:paraId="6E9048F5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Auch Anzeichen, die auf einen möglichen Übergriff hinweisen könnten, müssen unbedingt ernst </w:t>
      </w:r>
    </w:p>
    <w:p w14:paraId="304BDC83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genommen werden:  soziale und emotionale Veränderungen (z.B. sozialer Rückzug, </w:t>
      </w:r>
    </w:p>
    <w:p w14:paraId="69574AA7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Vermeidungsverhalten, überraschender Ausstieg aus dem Sport), (überraschende bzw. unerklärliche) </w:t>
      </w:r>
    </w:p>
    <w:p w14:paraId="54D7EA4B" w14:textId="0987C95E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Veränderungen im Leistungsbereich, körperliche und psychosomatische Anzeichen </w:t>
      </w:r>
    </w:p>
    <w:p w14:paraId="3944D2AC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25A13E99" w14:textId="79134A36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Was ist konkret zu tun? </w:t>
      </w:r>
    </w:p>
    <w:p w14:paraId="22E1E2E3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Ruhe bewahren und Unterstützung suchen! Wichtig ist, mit dem Verdacht nicht alleine zu bleiben, sondern sich </w:t>
      </w:r>
    </w:p>
    <w:p w14:paraId="4EC9F3CF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an eine interne oder externe Kontaktstelle zu wenden.  </w:t>
      </w:r>
    </w:p>
    <w:p w14:paraId="349B21C5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Die Mitarbeiter*innen der Kontaktstellen sind für solche Fälle geschult und helfen, Anzeichen vertraulich zu </w:t>
      </w:r>
    </w:p>
    <w:p w14:paraId="3E6B46AD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behandeln, sie richtig einzuschätzen und gegebenenfalls weitere Schritte einzuleiten. </w:t>
      </w:r>
    </w:p>
    <w:p w14:paraId="348338F5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Anonyme Meldestelle unter folgendem Link: </w:t>
      </w:r>
    </w:p>
    <w:p w14:paraId="292CEE3D" w14:textId="39713D53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Beschwerde- oder Verdachtseinbringung Bereich A (Respekt, Gleichbehandlung, Sicherheit)  </w:t>
      </w:r>
    </w:p>
    <w:p w14:paraId="7DC599F3" w14:textId="0F04CBA6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hyperlink r:id="rId8" w:history="1">
        <w:r w:rsidRPr="00E567D2">
          <w:rPr>
            <w:rStyle w:val="Hyperlink"/>
            <w:rFonts w:asciiTheme="majorHAnsi" w:hAnsiTheme="majorHAnsi" w:cstheme="majorHAnsi"/>
            <w:szCs w:val="22"/>
          </w:rPr>
          <w:t>https://forms.gle/XJjpxbBBttJXtq5DA</w:t>
        </w:r>
      </w:hyperlink>
    </w:p>
    <w:p w14:paraId="7AEDBE35" w14:textId="460566F0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584AD18A" w14:textId="4955787E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6EFC600C" w14:textId="62FDAA3D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096B37B4" w14:textId="7144B966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52300576" w14:textId="2D64280C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b/>
          <w:szCs w:val="22"/>
          <w:u w:val="single"/>
        </w:rPr>
      </w:pPr>
      <w:r w:rsidRPr="00E567D2">
        <w:rPr>
          <w:rFonts w:asciiTheme="majorHAnsi" w:hAnsiTheme="majorHAnsi" w:cstheme="majorHAnsi"/>
          <w:b/>
          <w:szCs w:val="22"/>
          <w:u w:val="single"/>
        </w:rPr>
        <w:t xml:space="preserve">Kontaktstellen:  </w:t>
      </w:r>
    </w:p>
    <w:p w14:paraId="766112EC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174E5956" w14:textId="7777777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Interne Kontaktstellen </w:t>
      </w:r>
    </w:p>
    <w:p w14:paraId="33C5E713" w14:textId="13328B37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01915E90" w14:textId="25B70B36" w:rsidR="009E381F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>Ansprechpartner*in:</w:t>
      </w:r>
    </w:p>
    <w:p w14:paraId="39F0A5A0" w14:textId="2DD3960D" w:rsidR="00BA4283" w:rsidRPr="00E567D2" w:rsidRDefault="009E381F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Gobetz Christian,  ÖMGV Präsident, </w:t>
      </w:r>
      <w:hyperlink r:id="rId9" w:history="1">
        <w:r w:rsidR="00BA4283" w:rsidRPr="00E567D2">
          <w:rPr>
            <w:rStyle w:val="Hyperlink"/>
            <w:rFonts w:asciiTheme="majorHAnsi" w:hAnsiTheme="majorHAnsi" w:cstheme="majorHAnsi"/>
            <w:szCs w:val="22"/>
          </w:rPr>
          <w:t>oemgv@oemgv.at</w:t>
        </w:r>
      </w:hyperlink>
    </w:p>
    <w:p w14:paraId="293036A2" w14:textId="06175018" w:rsidR="00BA4283" w:rsidRPr="00E567D2" w:rsidRDefault="00BA4283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proofErr w:type="spellStart"/>
      <w:r w:rsidRPr="00E567D2">
        <w:rPr>
          <w:rFonts w:asciiTheme="majorHAnsi" w:hAnsiTheme="majorHAnsi" w:cstheme="majorHAnsi"/>
          <w:szCs w:val="22"/>
        </w:rPr>
        <w:t>Knotzer</w:t>
      </w:r>
      <w:proofErr w:type="spellEnd"/>
      <w:r w:rsidRPr="00E567D2">
        <w:rPr>
          <w:rFonts w:asciiTheme="majorHAnsi" w:hAnsiTheme="majorHAnsi" w:cstheme="majorHAnsi"/>
          <w:szCs w:val="22"/>
        </w:rPr>
        <w:t xml:space="preserve"> Johanna, ÖMGV Vizepräsidentin, </w:t>
      </w:r>
      <w:hyperlink r:id="rId10" w:history="1">
        <w:r w:rsidRPr="00E567D2">
          <w:rPr>
            <w:rStyle w:val="Hyperlink"/>
            <w:rFonts w:asciiTheme="majorHAnsi" w:hAnsiTheme="majorHAnsi" w:cstheme="majorHAnsi"/>
            <w:szCs w:val="22"/>
          </w:rPr>
          <w:t>vizepraesidentin@oemgv.at</w:t>
        </w:r>
      </w:hyperlink>
    </w:p>
    <w:p w14:paraId="2D6CBDD6" w14:textId="0A687C01" w:rsidR="00BA4283" w:rsidRPr="00E567D2" w:rsidRDefault="00BA4283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Sarah </w:t>
      </w:r>
      <w:proofErr w:type="spellStart"/>
      <w:r w:rsidRPr="00E567D2">
        <w:rPr>
          <w:rFonts w:asciiTheme="majorHAnsi" w:hAnsiTheme="majorHAnsi" w:cstheme="majorHAnsi"/>
          <w:szCs w:val="22"/>
        </w:rPr>
        <w:t>Künster</w:t>
      </w:r>
      <w:proofErr w:type="spellEnd"/>
      <w:r w:rsidRPr="00E567D2">
        <w:rPr>
          <w:rFonts w:asciiTheme="majorHAnsi" w:hAnsiTheme="majorHAnsi" w:cstheme="majorHAnsi"/>
          <w:szCs w:val="22"/>
        </w:rPr>
        <w:t xml:space="preserve">, Office der Geschäftsstelle, </w:t>
      </w:r>
      <w:hyperlink r:id="rId11" w:history="1">
        <w:r w:rsidRPr="00E567D2">
          <w:rPr>
            <w:rStyle w:val="Hyperlink"/>
            <w:rFonts w:asciiTheme="majorHAnsi" w:hAnsiTheme="majorHAnsi" w:cstheme="majorHAnsi"/>
            <w:szCs w:val="22"/>
          </w:rPr>
          <w:t>office@oemgv.at</w:t>
        </w:r>
      </w:hyperlink>
    </w:p>
    <w:p w14:paraId="6569FB1E" w14:textId="77777777" w:rsidR="00BA4283" w:rsidRPr="00E567D2" w:rsidRDefault="00BA4283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6A998168" w14:textId="362585CE" w:rsidR="00BA4283" w:rsidRPr="00E567D2" w:rsidRDefault="00BA4283" w:rsidP="009E381F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7A1B751B" w14:textId="01765444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E567D2">
        <w:rPr>
          <w:rFonts w:asciiTheme="majorHAnsi" w:hAnsiTheme="majorHAnsi" w:cstheme="majorHAnsi"/>
          <w:szCs w:val="22"/>
          <w:u w:val="single"/>
        </w:rPr>
        <w:t xml:space="preserve">Externe Kontaktstellen </w:t>
      </w:r>
    </w:p>
    <w:p w14:paraId="7829E8E1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Erste Kontaktstelle außerhalb des Verbandes ist </w:t>
      </w:r>
      <w:proofErr w:type="spellStart"/>
      <w:r w:rsidRPr="00E567D2">
        <w:rPr>
          <w:rFonts w:asciiTheme="majorHAnsi" w:hAnsiTheme="majorHAnsi" w:cstheme="majorHAnsi"/>
          <w:szCs w:val="22"/>
        </w:rPr>
        <w:t>vera</w:t>
      </w:r>
      <w:proofErr w:type="spellEnd"/>
      <w:r w:rsidRPr="00E567D2">
        <w:rPr>
          <w:rFonts w:asciiTheme="majorHAnsi" w:hAnsiTheme="majorHAnsi" w:cstheme="majorHAnsi"/>
          <w:szCs w:val="22"/>
        </w:rPr>
        <w:t xml:space="preserve">* Sport:  </w:t>
      </w:r>
    </w:p>
    <w:p w14:paraId="7AD7EFE7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proofErr w:type="spellStart"/>
      <w:r w:rsidRPr="00E567D2">
        <w:rPr>
          <w:rFonts w:asciiTheme="majorHAnsi" w:hAnsiTheme="majorHAnsi" w:cstheme="majorHAnsi"/>
          <w:szCs w:val="22"/>
        </w:rPr>
        <w:t>vera</w:t>
      </w:r>
      <w:proofErr w:type="spellEnd"/>
      <w:r w:rsidRPr="00E567D2">
        <w:rPr>
          <w:rFonts w:asciiTheme="majorHAnsi" w:hAnsiTheme="majorHAnsi" w:cstheme="majorHAnsi"/>
          <w:szCs w:val="22"/>
        </w:rPr>
        <w:t xml:space="preserve">* – Vertrauensstelle gegen Belästigung und Gewalt in Kunst, Kultur und Sport </w:t>
      </w:r>
    </w:p>
    <w:p w14:paraId="491B6DF9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Wer kann sich an die Vertrauensstelle im Sport wenden? </w:t>
      </w:r>
    </w:p>
    <w:p w14:paraId="3C56C971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Sportler*innen und Betroffene von Belästigung und Gewalt im Sport, egal ob organisierter Breiten-, </w:t>
      </w:r>
    </w:p>
    <w:p w14:paraId="687AC1AD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Leistungs- oder Spitzensport </w:t>
      </w:r>
    </w:p>
    <w:p w14:paraId="4864EA94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Haupt- und ehrenamtlich tätige Personen (Trainer*innen, Betreuer*innen, Schiedsrichter*innen, </w:t>
      </w:r>
    </w:p>
    <w:p w14:paraId="62881CB6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Vertrauenspersonen, etc.) </w:t>
      </w:r>
    </w:p>
    <w:p w14:paraId="1AC25001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Erziehungsberechtigte, die Fragen zu einem Vorfall oder einem Verdacht haben, oder selbst Betroffene </w:t>
      </w:r>
    </w:p>
    <w:p w14:paraId="2B8400B2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von Belästigung oder Gewalt im Sport sind. </w:t>
      </w:r>
    </w:p>
    <w:p w14:paraId="021B6756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Die Beratungsleistungen sind kostenlos und vertraulich! </w:t>
      </w:r>
    </w:p>
    <w:p w14:paraId="70580A55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Für welche Themen ist der Kompetenzbereich </w:t>
      </w:r>
      <w:proofErr w:type="spellStart"/>
      <w:r w:rsidRPr="00E567D2">
        <w:rPr>
          <w:rFonts w:asciiTheme="majorHAnsi" w:hAnsiTheme="majorHAnsi" w:cstheme="majorHAnsi"/>
          <w:szCs w:val="22"/>
        </w:rPr>
        <w:t>vera</w:t>
      </w:r>
      <w:proofErr w:type="spellEnd"/>
      <w:r w:rsidRPr="00E567D2">
        <w:rPr>
          <w:rFonts w:asciiTheme="majorHAnsi" w:hAnsiTheme="majorHAnsi" w:cstheme="majorHAnsi"/>
          <w:szCs w:val="22"/>
        </w:rPr>
        <w:t xml:space="preserve">* Sport zuständig? </w:t>
      </w:r>
    </w:p>
    <w:p w14:paraId="7C9152A4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Erstkontakt, Information/ Beratung, Vermittlung, Betreuung und Begleitung bei Vorfällen von und </w:t>
      </w:r>
    </w:p>
    <w:p w14:paraId="6E1C66C5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Verdacht auf Belästigung und Gewalt im Sport </w:t>
      </w:r>
    </w:p>
    <w:p w14:paraId="529F83E2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Bei Fragen, Sorgen und Unsicherheiten/Unklarheiten zu körperlicher, psychischer, sexualisierter Gewalt </w:t>
      </w:r>
    </w:p>
    <w:p w14:paraId="4C9359BB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und Vernachlässigung </w:t>
      </w:r>
    </w:p>
    <w:p w14:paraId="4BE63299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Kontakt:  </w:t>
      </w:r>
    </w:p>
    <w:p w14:paraId="5930055A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Telefon: Erreichbar sind die Mitarbeiter*innen des Kompetenzbereiches </w:t>
      </w:r>
      <w:proofErr w:type="spellStart"/>
      <w:r w:rsidRPr="00E567D2">
        <w:rPr>
          <w:rFonts w:asciiTheme="majorHAnsi" w:hAnsiTheme="majorHAnsi" w:cstheme="majorHAnsi"/>
          <w:szCs w:val="22"/>
        </w:rPr>
        <w:t>vera</w:t>
      </w:r>
      <w:proofErr w:type="spellEnd"/>
      <w:r w:rsidRPr="00E567D2">
        <w:rPr>
          <w:rFonts w:asciiTheme="majorHAnsi" w:hAnsiTheme="majorHAnsi" w:cstheme="majorHAnsi"/>
          <w:szCs w:val="22"/>
        </w:rPr>
        <w:t xml:space="preserve">* Sport dienstags und </w:t>
      </w:r>
    </w:p>
    <w:p w14:paraId="224A2B82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donnerstags zwischen 10 – 13h unter +431 3939 100. Es kann auch via Signal unter der Nummer +43 </w:t>
      </w:r>
    </w:p>
    <w:p w14:paraId="1273DD97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664 9650022 Kontakt aufgenommen werden. </w:t>
      </w:r>
    </w:p>
    <w:p w14:paraId="0208A8A6" w14:textId="77777777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Email: safesport@100prozent-sport.at </w:t>
      </w:r>
    </w:p>
    <w:p w14:paraId="76680259" w14:textId="213AA406" w:rsidR="00BA4283" w:rsidRPr="00E567D2" w:rsidRDefault="00BA4283" w:rsidP="00BA4283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E567D2">
        <w:rPr>
          <w:rFonts w:asciiTheme="majorHAnsi" w:hAnsiTheme="majorHAnsi" w:cstheme="majorHAnsi"/>
          <w:szCs w:val="22"/>
        </w:rPr>
        <w:t xml:space="preserve">● Website der </w:t>
      </w:r>
      <w:proofErr w:type="spellStart"/>
      <w:r w:rsidRPr="00E567D2">
        <w:rPr>
          <w:rFonts w:asciiTheme="majorHAnsi" w:hAnsiTheme="majorHAnsi" w:cstheme="majorHAnsi"/>
          <w:szCs w:val="22"/>
        </w:rPr>
        <w:t>vera</w:t>
      </w:r>
      <w:proofErr w:type="spellEnd"/>
      <w:r w:rsidRPr="00E567D2">
        <w:rPr>
          <w:rFonts w:asciiTheme="majorHAnsi" w:hAnsiTheme="majorHAnsi" w:cstheme="majorHAnsi"/>
          <w:szCs w:val="22"/>
        </w:rPr>
        <w:t>* Vertrauensstelle: vera-vertrauensstelle.at</w:t>
      </w:r>
    </w:p>
    <w:sectPr w:rsidR="00BA4283" w:rsidRPr="00E567D2" w:rsidSect="007962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39" w:right="851" w:bottom="794" w:left="85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2AD6" w14:textId="77777777" w:rsidR="00526398" w:rsidRDefault="00526398">
      <w:r>
        <w:separator/>
      </w:r>
    </w:p>
  </w:endnote>
  <w:endnote w:type="continuationSeparator" w:id="0">
    <w:p w14:paraId="0B4506EA" w14:textId="77777777" w:rsidR="00526398" w:rsidRDefault="0052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B086" w14:textId="77777777" w:rsidR="00E70BAD" w:rsidRDefault="00E70B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B8ED" w14:textId="77777777" w:rsidR="00AA1866" w:rsidRDefault="00AA1866" w:rsidP="00AA1866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0A8E3C89" w14:textId="77777777" w:rsidR="00AA1866" w:rsidRPr="007756DC" w:rsidRDefault="0071377C" w:rsidP="007756DC">
    <w:pPr>
      <w:pStyle w:val="KeinLeerraum"/>
      <w:jc w:val="center"/>
      <w:rPr>
        <w:rFonts w:cs="Arial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B0DC9B" wp14:editId="570C266F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4C87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ELwAEAAGoDAAAOAAAAZHJzL2Uyb0RvYy54bWysU8tu2zAQvBfoPxC813oADlrBcg5O04vb&#10;GkjyAWuSkohSXIKkLfnvu6QfSdtbER0Ikrs7OzNLre7n0bCj8kGjbXm1KDlTVqDUtm/5y/Pjp8+c&#10;hQhWgkGrWn5Sgd+vP35YTa5RNQ5opPKMQGxoJtfyIUbXFEUQgxohLNApS8EO/QiRjr4vpIeJ0EdT&#10;1GV5V0zopfMoVAh0+3AO8nXG7zol4s+uCyoy03LiFvPq87pPa7FeQdN7cIMWFxrwHyxG0Jaa3qAe&#10;IAI7eP0P1KiFx4BdXAgcC+w6LVTWQGqq8i81TwM4lbWQOcHdbArvByt+HHeeadnymjMLI41oq61i&#10;VZ2smVxoKGNjdz6JE7N9clsUvwKzuBnA9ipTfD45qqtSRfFHSToERw3203eUlAOHiNmnufNjgiQH&#10;2JzHcbqNQ82RCbq8W1bLqqSpiWusgOZa6HyI3xSOLG1aboh0BobjNsREBJprSupj8VEbk6dtLJta&#10;/mVZL3NBQKNlCqa04Pv9xnh2hPRe8pdVUeRtmseDlRlsUCC/XvYRtDnvqbmxFzOS/rOTe5Snnb+a&#10;RAPNLC+PL72Yt+dc/fqLrH8DAAD//wMAUEsDBBQABgAIAAAAIQDhv0sa2QAAAAUBAAAPAAAAZHJz&#10;L2Rvd25yZXYueG1sTI7BTsMwEETvSP0Ha5G4VK3dVBQIcSoE5MaFlqrXbbwkEfE6jd028PU4JziO&#10;ZvTmZevBtuJMvW8ca1jMFQji0pmGKw0f22J2D8IHZIOtY9LwTR7W+eQqw9S4C7/TeRMqESHsU9RQ&#10;h9ClUvqyJot+7jri2H263mKIsa+k6fES4baViVIrabHh+FBjR881lV+bk9Xgix0di59pOVX7ZeUo&#10;Ob68vaLWN9fD0yOIQEP4G8OoH9Uhj04Hd2LjRathdruMSw0PIMZWJeoOxGHMMs/kf/v8FwAA//8D&#10;AFBLAQItABQABgAIAAAAIQC2gziS/gAAAOEBAAATAAAAAAAAAAAAAAAAAAAAAABbQ29udGVudF9U&#10;eXBlc10ueG1sUEsBAi0AFAAGAAgAAAAhADj9If/WAAAAlAEAAAsAAAAAAAAAAAAAAAAALwEAAF9y&#10;ZWxzLy5yZWxzUEsBAi0AFAAGAAgAAAAhALhcoQvAAQAAagMAAA4AAAAAAAAAAAAAAAAALgIAAGRy&#10;cy9lMm9Eb2MueG1sUEsBAi0AFAAGAAgAAAAhAOG/SxrZAAAABQEAAA8AAAAAAAAAAAAAAAAAGgQA&#10;AGRycy9kb3ducmV2LnhtbFBLBQYAAAAABAAEAPMAAAAgBQAAAAA=&#10;"/>
          </w:pict>
        </mc:Fallback>
      </mc:AlternateContent>
    </w:r>
    <w:r w:rsidR="007756DC" w:rsidRPr="007756DC">
      <w:rPr>
        <w:rFonts w:cs="Arial"/>
      </w:rPr>
      <w:t xml:space="preserve"> </w:t>
    </w:r>
    <w:r w:rsidR="007756DC" w:rsidRPr="006438D3">
      <w:rPr>
        <w:rFonts w:cs="Arial"/>
        <w:sz w:val="20"/>
        <w:szCs w:val="20"/>
      </w:rPr>
      <w:t>Bankverbindung: Sparkasse Voitsberg-Köflach Bank AG   Bankleitzahl 20839</w:t>
    </w:r>
    <w:r w:rsidR="007756DC" w:rsidRPr="006438D3">
      <w:rPr>
        <w:rFonts w:cs="Arial"/>
        <w:sz w:val="20"/>
        <w:szCs w:val="20"/>
      </w:rPr>
      <w:br/>
      <w:t>IBAN AT90 2083 9055 0117 3073  /  BIC SPVOAT21XXX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68E3" w14:textId="77777777" w:rsidR="00114A7B" w:rsidRDefault="00114A7B" w:rsidP="00114A7B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417FA973" w14:textId="3224E763" w:rsidR="00B965F8" w:rsidRPr="002528C3" w:rsidRDefault="0071377C" w:rsidP="00B965F8">
    <w:pPr>
      <w:jc w:val="center"/>
      <w:rPr>
        <w:rFonts w:ascii="Arial" w:hAnsi="Arial" w:cs="Arial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9531F" wp14:editId="0A867926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6883A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0ZwAEAAGoDAAAOAAAAZHJzL2Uyb0RvYy54bWysU02P2yAQvVfqf0DcG9tRs2qtOHvIdntJ&#10;20i7/QETwDZaYBCQOPn3HchHt+2tWh8QMDNv3nuDl/dHa9hBhajRdbyZ1ZwpJ1BqN3T85/Pjh0+c&#10;xQROgkGnOn5Skd+v3r9bTr5VcxzRSBUYgbjYTr7jY0q+raooRmUhztArR8Eeg4VExzBUMsBE6NZU&#10;87q+qyYM0gcUKka6fTgH+arg970S6UffR5WY6ThxS2UNZd3ltVotoR0C+FGLCw34DxYWtKOmN6gH&#10;SMD2Qf8DZbUIGLFPM4G2wr7XQhUNpKap/1LzNIJXRQuZE/3Npvh2sOL7YRuYljQ7zhxYGtFGO8Wa&#10;j9mayceWMtZuG7I4cXRPfoPiJTKH6xHcoArF55OnuiZXVH+U5EP01GA3fUNJObBPWHw69sFmSHKA&#10;Hcs4TrdxqGNigi7vFs2iqWlq4hqroL0W+hDTV4WW5U3HDZEuwHDYxJSJQHtNyX0cPmpjyrSNY1PH&#10;Py/mi1IQ0WiZgzkthmG3NoEdIL+X8hVVFHmdFnDvZAEbFcgvl30Cbc57am7cxYys/+zkDuVpG64m&#10;0UALy8vjyy/m9blU//5FVr8AAAD//wMAUEsDBBQABgAIAAAAIQDhv0sa2QAAAAUBAAAPAAAAZHJz&#10;L2Rvd25yZXYueG1sTI7BTsMwEETvSP0Ha5G4VK3dVBQIcSoE5MaFlqrXbbwkEfE6jd028PU4JziO&#10;ZvTmZevBtuJMvW8ca1jMFQji0pmGKw0f22J2D8IHZIOtY9LwTR7W+eQqw9S4C7/TeRMqESHsU9RQ&#10;h9ClUvqyJot+7jri2H263mKIsa+k6fES4baViVIrabHh+FBjR881lV+bk9Xgix0di59pOVX7ZeUo&#10;Ob68vaLWN9fD0yOIQEP4G8OoH9Uhj04Hd2LjRathdruMSw0PIMZWJeoOxGHMMs/kf/v8FwAA//8D&#10;AFBLAQItABQABgAIAAAAIQC2gziS/gAAAOEBAAATAAAAAAAAAAAAAAAAAAAAAABbQ29udGVudF9U&#10;eXBlc10ueG1sUEsBAi0AFAAGAAgAAAAhADj9If/WAAAAlAEAAAsAAAAAAAAAAAAAAAAALwEAAF9y&#10;ZWxzLy5yZWxzUEsBAi0AFAAGAAgAAAAhAMt0DRnAAQAAagMAAA4AAAAAAAAAAAAAAAAALgIAAGRy&#10;cy9lMm9Eb2MueG1sUEsBAi0AFAAGAAgAAAAhAOG/SxrZAAAABQEAAA8AAAAAAAAAAAAAAAAAGgQA&#10;AGRycy9kb3ducmV2LnhtbFBLBQYAAAAABAAEAPMAAAAgBQAAAAA=&#10;"/>
          </w:pict>
        </mc:Fallback>
      </mc:AlternateContent>
    </w:r>
    <w:r w:rsidR="00583B36">
      <w:rPr>
        <w:rFonts w:ascii="Arial" w:hAnsi="Arial" w:cs="Arial"/>
      </w:rPr>
      <w:t>Bankverbindung: Volksbank Köflach</w:t>
    </w:r>
  </w:p>
  <w:p w14:paraId="59948A93" w14:textId="5DFD8538" w:rsidR="00114A7B" w:rsidRPr="002138AE" w:rsidRDefault="00583B36" w:rsidP="002138AE">
    <w:pPr>
      <w:pStyle w:val="Fuzeile"/>
      <w:jc w:val="center"/>
    </w:pPr>
    <w:r>
      <w:rPr>
        <w:rFonts w:ascii="Arial" w:hAnsi="Arial" w:cs="Arial"/>
        <w:lang w:val="de-AT"/>
      </w:rPr>
      <w:t xml:space="preserve">IBAN AT664477020976720000 </w:t>
    </w:r>
    <w:proofErr w:type="gramStart"/>
    <w:r>
      <w:rPr>
        <w:rFonts w:ascii="Arial" w:hAnsi="Arial" w:cs="Arial"/>
        <w:lang w:val="de-AT"/>
      </w:rPr>
      <w:t>/  BIC</w:t>
    </w:r>
    <w:proofErr w:type="gramEnd"/>
    <w:r>
      <w:rPr>
        <w:rFonts w:ascii="Arial" w:hAnsi="Arial" w:cs="Arial"/>
        <w:lang w:val="de-AT"/>
      </w:rPr>
      <w:t xml:space="preserve"> VBOEATWWWGRA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D2A03" w14:textId="77777777" w:rsidR="00526398" w:rsidRDefault="00526398">
      <w:r>
        <w:separator/>
      </w:r>
    </w:p>
  </w:footnote>
  <w:footnote w:type="continuationSeparator" w:id="0">
    <w:p w14:paraId="002AD808" w14:textId="77777777" w:rsidR="00526398" w:rsidRDefault="0052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3B53" w14:textId="77777777" w:rsidR="00E70BAD" w:rsidRDefault="00E70B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F85F" w14:textId="77777777" w:rsidR="00220675" w:rsidRPr="00AD2BF7" w:rsidRDefault="00220675" w:rsidP="00220675">
    <w:pPr>
      <w:jc w:val="center"/>
      <w:rPr>
        <w:sz w:val="18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388AB3A7" wp14:editId="3C1AE14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2BF7">
      <w:rPr>
        <w:rFonts w:cstheme="minorBidi"/>
        <w:noProof/>
        <w:sz w:val="24"/>
        <w:lang w:val="de-AT" w:eastAsia="de-AT"/>
      </w:rPr>
      <w:drawing>
        <wp:anchor distT="0" distB="0" distL="114300" distR="114300" simplePos="0" relativeHeight="251664384" behindDoc="1" locked="0" layoutInCell="1" allowOverlap="1" wp14:anchorId="6E41A2A1" wp14:editId="6708F704">
          <wp:simplePos x="0" y="0"/>
          <wp:positionH relativeFrom="column">
            <wp:posOffset>-23495</wp:posOffset>
          </wp:positionH>
          <wp:positionV relativeFrom="paragraph">
            <wp:posOffset>112395</wp:posOffset>
          </wp:positionV>
          <wp:extent cx="1247775" cy="523875"/>
          <wp:effectExtent l="0" t="0" r="9525" b="9525"/>
          <wp:wrapTight wrapText="bothSides">
            <wp:wrapPolygon edited="0">
              <wp:start x="0" y="0"/>
              <wp:lineTo x="0" y="21207"/>
              <wp:lineTo x="21435" y="21207"/>
              <wp:lineTo x="21435" y="0"/>
              <wp:lineTo x="0" y="0"/>
            </wp:wrapPolygon>
          </wp:wrapTight>
          <wp:docPr id="5" name="Grafik 5" descr="Outl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 descr="Outl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BF7">
      <w:rPr>
        <w:sz w:val="28"/>
      </w:rPr>
      <w:t>Ö</w:t>
    </w:r>
    <w:r>
      <w:rPr>
        <w:sz w:val="28"/>
      </w:rPr>
      <w:t xml:space="preserve">sterreichischer </w:t>
    </w:r>
  </w:p>
  <w:p w14:paraId="5E6727AE" w14:textId="77777777" w:rsidR="00220675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Minigolf Sport </w:t>
    </w:r>
    <w:r w:rsidRPr="00AD2BF7">
      <w:rPr>
        <w:sz w:val="28"/>
      </w:rPr>
      <w:t>V</w:t>
    </w:r>
    <w:r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366A2FE1" w14:textId="77777777" w:rsidR="00220675" w:rsidRPr="00AD2BF7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22BB9345" w14:textId="77777777" w:rsidR="00220675" w:rsidRPr="00CD10B4" w:rsidRDefault="00220675" w:rsidP="00220675">
    <w:pPr>
      <w:tabs>
        <w:tab w:val="left" w:pos="855"/>
        <w:tab w:val="center" w:pos="2595"/>
      </w:tabs>
    </w:pPr>
    <w:r w:rsidRPr="00AD2BF7">
      <w:rPr>
        <w:sz w:val="24"/>
      </w:rPr>
      <w:tab/>
    </w:r>
    <w:r>
      <w:rPr>
        <w:sz w:val="24"/>
      </w:rPr>
      <w:t xml:space="preserve">           </w:t>
    </w:r>
    <w:r w:rsidRPr="00CD10B4">
      <w:t xml:space="preserve">Lilienthalgasse 28, 8020 </w:t>
    </w:r>
    <w:r>
      <w:t xml:space="preserve">Graz, </w:t>
    </w:r>
    <w:r w:rsidRPr="00CD10B4">
      <w:t>Tel. +43650/829 15 74</w:t>
    </w:r>
  </w:p>
  <w:p w14:paraId="110D9151" w14:textId="77777777" w:rsidR="00220675" w:rsidRPr="00CD10B4" w:rsidRDefault="00220675" w:rsidP="00220675">
    <w:pPr>
      <w:jc w:val="center"/>
    </w:pPr>
    <w:r w:rsidRPr="00CD10B4">
      <w:rPr>
        <w:lang w:val="fr-FR"/>
      </w:rPr>
      <w:t xml:space="preserve">   </w:t>
    </w:r>
    <w:proofErr w:type="spellStart"/>
    <w:proofErr w:type="gramStart"/>
    <w:r w:rsidRPr="00CD10B4">
      <w:rPr>
        <w:lang w:val="fr-FR"/>
      </w:rPr>
      <w:t>Homepage</w:t>
    </w:r>
    <w:proofErr w:type="spellEnd"/>
    <w:r w:rsidRPr="00CD10B4">
      <w:rPr>
        <w:lang w:val="fr-FR"/>
      </w:rPr>
      <w:t>:</w:t>
    </w:r>
    <w:proofErr w:type="gramEnd"/>
    <w:r w:rsidRPr="00CD10B4">
      <w:rPr>
        <w:lang w:val="fr-FR"/>
      </w:rPr>
      <w:t xml:space="preserve"> http:/www.minigolf-web.at; E-Mail: oebgv@oebgv.at</w:t>
    </w:r>
  </w:p>
  <w:p w14:paraId="508C7C55" w14:textId="77777777" w:rsidR="00220675" w:rsidRDefault="00220675" w:rsidP="00220675">
    <w:pPr>
      <w:pStyle w:val="Kopfzeile"/>
    </w:pPr>
  </w:p>
  <w:p w14:paraId="23EA7FAC" w14:textId="77777777" w:rsidR="00220675" w:rsidRDefault="002206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DEB3" w14:textId="44F359A0" w:rsidR="001E6446" w:rsidRPr="00AD2BF7" w:rsidRDefault="00E70BAD" w:rsidP="00E70BAD">
    <w:pPr>
      <w:tabs>
        <w:tab w:val="center" w:pos="3918"/>
      </w:tabs>
      <w:rPr>
        <w:sz w:val="18"/>
      </w:rPr>
    </w:pPr>
    <w:r>
      <w:rPr>
        <w:noProof/>
        <w:lang w:val="de-AT" w:eastAsia="de-AT"/>
      </w:rPr>
      <w:drawing>
        <wp:inline distT="0" distB="0" distL="0" distR="0" wp14:anchorId="46C231BB" wp14:editId="73AE9A8E">
          <wp:extent cx="1352550" cy="523875"/>
          <wp:effectExtent l="0" t="0" r="0" b="9525"/>
          <wp:docPr id="7" name="Bild 4" descr="C:\Users\gobetz\AppData\Local\Microsoft\Windows\INetCache\Content.MSO\3F1065F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betz\AppData\Local\Microsoft\Windows\INetCache\Content.MSO\3F1065F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127" cy="5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ab/>
    </w:r>
    <w:r w:rsidR="00C322B6"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5825F5C0" wp14:editId="33DDD08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1F14">
      <w:rPr>
        <w:sz w:val="28"/>
      </w:rPr>
      <w:t xml:space="preserve">                    </w:t>
    </w:r>
    <w:r w:rsidR="001E6446" w:rsidRPr="00AD2BF7">
      <w:rPr>
        <w:sz w:val="28"/>
      </w:rPr>
      <w:t>Ö</w:t>
    </w:r>
    <w:r w:rsidR="001E6446">
      <w:rPr>
        <w:sz w:val="28"/>
      </w:rPr>
      <w:t xml:space="preserve">sterreichischer </w:t>
    </w:r>
  </w:p>
  <w:p w14:paraId="2F5C3B31" w14:textId="693CD7BF" w:rsidR="001E6446" w:rsidRDefault="00C322B6" w:rsidP="00262FEA">
    <w:pPr>
      <w:ind w:left="-142"/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="00741F14">
      <w:rPr>
        <w:sz w:val="28"/>
      </w:rPr>
      <w:t xml:space="preserve">                      </w:t>
    </w:r>
    <w:r w:rsidR="001E6446">
      <w:rPr>
        <w:sz w:val="28"/>
      </w:rPr>
      <w:t xml:space="preserve">Minigolf Sport </w:t>
    </w:r>
    <w:r w:rsidR="001E6446" w:rsidRPr="00AD2BF7">
      <w:rPr>
        <w:sz w:val="28"/>
      </w:rPr>
      <w:t>V</w:t>
    </w:r>
    <w:r w:rsidR="001E6446"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00578931" w14:textId="1E857156" w:rsidR="001E6446" w:rsidRPr="00AD2BF7" w:rsidRDefault="00C322B6" w:rsidP="001E6446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5B5FE18A" w14:textId="2C53825A" w:rsidR="00E70BAD" w:rsidRDefault="001E6446" w:rsidP="00E70BAD">
    <w:pPr>
      <w:tabs>
        <w:tab w:val="left" w:pos="855"/>
        <w:tab w:val="center" w:pos="2595"/>
      </w:tabs>
      <w:jc w:val="center"/>
    </w:pPr>
    <w:r w:rsidRPr="00CD10B4">
      <w:t>Lilienthalgasse 28</w:t>
    </w:r>
    <w:r w:rsidR="00E70BAD">
      <w:t>/12</w:t>
    </w:r>
    <w:r w:rsidRPr="00CD10B4">
      <w:t xml:space="preserve">, 8020 </w:t>
    </w:r>
    <w:r w:rsidR="0013187E">
      <w:t xml:space="preserve">Graz, </w:t>
    </w:r>
    <w:r w:rsidRPr="00CD10B4">
      <w:t>Tel. +43</w:t>
    </w:r>
    <w:r w:rsidR="00B86133">
      <w:t>(</w:t>
    </w:r>
    <w:r w:rsidRPr="00CD10B4">
      <w:t>650</w:t>
    </w:r>
    <w:r w:rsidR="00B86133">
      <w:t>)</w:t>
    </w:r>
    <w:r w:rsidRPr="00CD10B4">
      <w:t>829 15 74</w:t>
    </w:r>
  </w:p>
  <w:p w14:paraId="5C417DB9" w14:textId="5A49EE09" w:rsidR="001E6446" w:rsidRPr="00CD10B4" w:rsidRDefault="001E6446" w:rsidP="00E70BAD">
    <w:pPr>
      <w:tabs>
        <w:tab w:val="left" w:pos="855"/>
        <w:tab w:val="center" w:pos="2595"/>
      </w:tabs>
      <w:jc w:val="center"/>
    </w:pPr>
    <w:proofErr w:type="spellStart"/>
    <w:proofErr w:type="gramStart"/>
    <w:r w:rsidRPr="00CD10B4">
      <w:rPr>
        <w:lang w:val="fr-FR"/>
      </w:rPr>
      <w:t>Homepage</w:t>
    </w:r>
    <w:proofErr w:type="spellEnd"/>
    <w:r w:rsidRPr="00CD10B4">
      <w:rPr>
        <w:lang w:val="fr-FR"/>
      </w:rPr>
      <w:t>:</w:t>
    </w:r>
    <w:proofErr w:type="gramEnd"/>
    <w:r w:rsidRPr="00CD10B4">
      <w:rPr>
        <w:lang w:val="fr-FR"/>
      </w:rPr>
      <w:t xml:space="preserve"> http:/www.</w:t>
    </w:r>
    <w:r w:rsidR="00CC5B9C">
      <w:rPr>
        <w:lang w:val="fr-FR"/>
      </w:rPr>
      <w:t>oemgv</w:t>
    </w:r>
    <w:r w:rsidRPr="00CD10B4">
      <w:rPr>
        <w:lang w:val="fr-FR"/>
      </w:rPr>
      <w:t>.at; E-Mail: oe</w:t>
    </w:r>
    <w:r w:rsidR="0063642B">
      <w:rPr>
        <w:lang w:val="fr-FR"/>
      </w:rPr>
      <w:t>m</w:t>
    </w:r>
    <w:r w:rsidRPr="00CD10B4">
      <w:rPr>
        <w:lang w:val="fr-FR"/>
      </w:rPr>
      <w:t>gv@oe</w:t>
    </w:r>
    <w:r w:rsidR="0063642B">
      <w:rPr>
        <w:lang w:val="fr-FR"/>
      </w:rPr>
      <w:t>m</w:t>
    </w:r>
    <w:r w:rsidRPr="00CD10B4">
      <w:rPr>
        <w:lang w:val="fr-FR"/>
      </w:rPr>
      <w:t>gv.at</w:t>
    </w:r>
  </w:p>
  <w:p w14:paraId="2F369D68" w14:textId="77777777" w:rsidR="00CF66E9" w:rsidRDefault="00CF66E9" w:rsidP="00CF66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0E6B"/>
    <w:multiLevelType w:val="hybridMultilevel"/>
    <w:tmpl w:val="B186E5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2E89"/>
    <w:multiLevelType w:val="hybridMultilevel"/>
    <w:tmpl w:val="EE0AB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0ACB"/>
    <w:multiLevelType w:val="hybridMultilevel"/>
    <w:tmpl w:val="52225BC6"/>
    <w:lvl w:ilvl="0" w:tplc="2830302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>
      <w:start w:val="1"/>
      <w:numFmt w:val="lowerRoman"/>
      <w:lvlText w:val="%3."/>
      <w:lvlJc w:val="right"/>
      <w:pPr>
        <w:ind w:left="2508" w:hanging="180"/>
      </w:pPr>
    </w:lvl>
    <w:lvl w:ilvl="3" w:tplc="0C07000F">
      <w:start w:val="1"/>
      <w:numFmt w:val="decimal"/>
      <w:lvlText w:val="%4."/>
      <w:lvlJc w:val="left"/>
      <w:pPr>
        <w:ind w:left="3228" w:hanging="360"/>
      </w:pPr>
    </w:lvl>
    <w:lvl w:ilvl="4" w:tplc="0C070019">
      <w:start w:val="1"/>
      <w:numFmt w:val="lowerLetter"/>
      <w:lvlText w:val="%5."/>
      <w:lvlJc w:val="left"/>
      <w:pPr>
        <w:ind w:left="3948" w:hanging="360"/>
      </w:pPr>
    </w:lvl>
    <w:lvl w:ilvl="5" w:tplc="0C07001B">
      <w:start w:val="1"/>
      <w:numFmt w:val="lowerRoman"/>
      <w:lvlText w:val="%6."/>
      <w:lvlJc w:val="right"/>
      <w:pPr>
        <w:ind w:left="4668" w:hanging="180"/>
      </w:pPr>
    </w:lvl>
    <w:lvl w:ilvl="6" w:tplc="0C07000F">
      <w:start w:val="1"/>
      <w:numFmt w:val="decimal"/>
      <w:lvlText w:val="%7."/>
      <w:lvlJc w:val="left"/>
      <w:pPr>
        <w:ind w:left="5388" w:hanging="360"/>
      </w:pPr>
    </w:lvl>
    <w:lvl w:ilvl="7" w:tplc="0C070019">
      <w:start w:val="1"/>
      <w:numFmt w:val="lowerLetter"/>
      <w:lvlText w:val="%8."/>
      <w:lvlJc w:val="left"/>
      <w:pPr>
        <w:ind w:left="6108" w:hanging="360"/>
      </w:pPr>
    </w:lvl>
    <w:lvl w:ilvl="8" w:tplc="0C07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1B7E84"/>
    <w:multiLevelType w:val="hybridMultilevel"/>
    <w:tmpl w:val="D526B3A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6213"/>
    <w:multiLevelType w:val="hybridMultilevel"/>
    <w:tmpl w:val="99AE1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B358D"/>
    <w:multiLevelType w:val="hybridMultilevel"/>
    <w:tmpl w:val="48D20F94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83419F0"/>
    <w:multiLevelType w:val="hybridMultilevel"/>
    <w:tmpl w:val="D4D8E8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08CC"/>
    <w:multiLevelType w:val="hybridMultilevel"/>
    <w:tmpl w:val="36A23700"/>
    <w:lvl w:ilvl="0" w:tplc="8BBAD064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77599D"/>
    <w:multiLevelType w:val="hybridMultilevel"/>
    <w:tmpl w:val="F59E66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59986">
    <w:abstractNumId w:val="6"/>
  </w:num>
  <w:num w:numId="2" w16cid:durableId="1949191370">
    <w:abstractNumId w:val="0"/>
  </w:num>
  <w:num w:numId="3" w16cid:durableId="1539390896">
    <w:abstractNumId w:val="8"/>
  </w:num>
  <w:num w:numId="4" w16cid:durableId="912273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063953">
    <w:abstractNumId w:val="7"/>
  </w:num>
  <w:num w:numId="6" w16cid:durableId="968316391">
    <w:abstractNumId w:val="1"/>
  </w:num>
  <w:num w:numId="7" w16cid:durableId="952830452">
    <w:abstractNumId w:val="5"/>
  </w:num>
  <w:num w:numId="8" w16cid:durableId="434179860">
    <w:abstractNumId w:val="4"/>
  </w:num>
  <w:num w:numId="9" w16cid:durableId="1328706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E4"/>
    <w:rsid w:val="0000466B"/>
    <w:rsid w:val="00006E8E"/>
    <w:rsid w:val="0000787E"/>
    <w:rsid w:val="00010214"/>
    <w:rsid w:val="00010940"/>
    <w:rsid w:val="000110E8"/>
    <w:rsid w:val="00012026"/>
    <w:rsid w:val="00012114"/>
    <w:rsid w:val="00013391"/>
    <w:rsid w:val="0001341A"/>
    <w:rsid w:val="000156CF"/>
    <w:rsid w:val="000157AC"/>
    <w:rsid w:val="00016140"/>
    <w:rsid w:val="000164EF"/>
    <w:rsid w:val="00016DEF"/>
    <w:rsid w:val="00023F3C"/>
    <w:rsid w:val="000244D5"/>
    <w:rsid w:val="00024510"/>
    <w:rsid w:val="000352B3"/>
    <w:rsid w:val="000352E4"/>
    <w:rsid w:val="0003633B"/>
    <w:rsid w:val="00037B19"/>
    <w:rsid w:val="000478B3"/>
    <w:rsid w:val="000518D4"/>
    <w:rsid w:val="00051C8B"/>
    <w:rsid w:val="00052AB7"/>
    <w:rsid w:val="00052F4F"/>
    <w:rsid w:val="00066376"/>
    <w:rsid w:val="0006649A"/>
    <w:rsid w:val="00066790"/>
    <w:rsid w:val="00071620"/>
    <w:rsid w:val="00071FA8"/>
    <w:rsid w:val="00072109"/>
    <w:rsid w:val="00073A45"/>
    <w:rsid w:val="00075E9D"/>
    <w:rsid w:val="000801C2"/>
    <w:rsid w:val="00087D55"/>
    <w:rsid w:val="0009500B"/>
    <w:rsid w:val="00095D6D"/>
    <w:rsid w:val="000A1DD1"/>
    <w:rsid w:val="000A694B"/>
    <w:rsid w:val="000A6A9D"/>
    <w:rsid w:val="000B1128"/>
    <w:rsid w:val="000B5045"/>
    <w:rsid w:val="000B5892"/>
    <w:rsid w:val="000C0B5C"/>
    <w:rsid w:val="000C4A76"/>
    <w:rsid w:val="000C66F2"/>
    <w:rsid w:val="000D0440"/>
    <w:rsid w:val="000E21FD"/>
    <w:rsid w:val="000E2666"/>
    <w:rsid w:val="000E5276"/>
    <w:rsid w:val="000F1125"/>
    <w:rsid w:val="000F2B04"/>
    <w:rsid w:val="000F62C3"/>
    <w:rsid w:val="001012B1"/>
    <w:rsid w:val="0010164E"/>
    <w:rsid w:val="001023BF"/>
    <w:rsid w:val="00102D26"/>
    <w:rsid w:val="0010325C"/>
    <w:rsid w:val="00103F2F"/>
    <w:rsid w:val="0010419C"/>
    <w:rsid w:val="00104C8C"/>
    <w:rsid w:val="00105B12"/>
    <w:rsid w:val="00105E33"/>
    <w:rsid w:val="0010762C"/>
    <w:rsid w:val="00107804"/>
    <w:rsid w:val="00110B64"/>
    <w:rsid w:val="001135AF"/>
    <w:rsid w:val="00113713"/>
    <w:rsid w:val="00114A7B"/>
    <w:rsid w:val="00116C18"/>
    <w:rsid w:val="00121764"/>
    <w:rsid w:val="00121A17"/>
    <w:rsid w:val="00127C08"/>
    <w:rsid w:val="0013187E"/>
    <w:rsid w:val="0013204C"/>
    <w:rsid w:val="00132571"/>
    <w:rsid w:val="001328B7"/>
    <w:rsid w:val="00134508"/>
    <w:rsid w:val="0014257E"/>
    <w:rsid w:val="001435F6"/>
    <w:rsid w:val="00151443"/>
    <w:rsid w:val="001515C7"/>
    <w:rsid w:val="001532A9"/>
    <w:rsid w:val="00154B47"/>
    <w:rsid w:val="00155FB1"/>
    <w:rsid w:val="0015633E"/>
    <w:rsid w:val="00156FDA"/>
    <w:rsid w:val="00157825"/>
    <w:rsid w:val="001627C0"/>
    <w:rsid w:val="00163342"/>
    <w:rsid w:val="001638ED"/>
    <w:rsid w:val="0016718E"/>
    <w:rsid w:val="00170BD3"/>
    <w:rsid w:val="00171592"/>
    <w:rsid w:val="0017162E"/>
    <w:rsid w:val="001747A0"/>
    <w:rsid w:val="001758F2"/>
    <w:rsid w:val="001760E0"/>
    <w:rsid w:val="00181BCB"/>
    <w:rsid w:val="00191A84"/>
    <w:rsid w:val="00194374"/>
    <w:rsid w:val="0019514F"/>
    <w:rsid w:val="001971B6"/>
    <w:rsid w:val="001A58F5"/>
    <w:rsid w:val="001A65A5"/>
    <w:rsid w:val="001A70DB"/>
    <w:rsid w:val="001B08FA"/>
    <w:rsid w:val="001B0BB6"/>
    <w:rsid w:val="001B255E"/>
    <w:rsid w:val="001B2FA6"/>
    <w:rsid w:val="001B4F18"/>
    <w:rsid w:val="001B57BD"/>
    <w:rsid w:val="001C1385"/>
    <w:rsid w:val="001C3643"/>
    <w:rsid w:val="001C5AF6"/>
    <w:rsid w:val="001D025F"/>
    <w:rsid w:val="001D3A82"/>
    <w:rsid w:val="001D67E6"/>
    <w:rsid w:val="001D6EA0"/>
    <w:rsid w:val="001E0114"/>
    <w:rsid w:val="001E32FA"/>
    <w:rsid w:val="001E615B"/>
    <w:rsid w:val="001E6446"/>
    <w:rsid w:val="001F714C"/>
    <w:rsid w:val="00200991"/>
    <w:rsid w:val="002066DD"/>
    <w:rsid w:val="002105DE"/>
    <w:rsid w:val="00212E19"/>
    <w:rsid w:val="002138AE"/>
    <w:rsid w:val="00216A3D"/>
    <w:rsid w:val="00220675"/>
    <w:rsid w:val="00224436"/>
    <w:rsid w:val="002264EF"/>
    <w:rsid w:val="00231725"/>
    <w:rsid w:val="00231DC4"/>
    <w:rsid w:val="002332B4"/>
    <w:rsid w:val="0024427C"/>
    <w:rsid w:val="00246F47"/>
    <w:rsid w:val="00251011"/>
    <w:rsid w:val="00254FA5"/>
    <w:rsid w:val="00255C37"/>
    <w:rsid w:val="00256EEB"/>
    <w:rsid w:val="002571B7"/>
    <w:rsid w:val="0026155B"/>
    <w:rsid w:val="002622F7"/>
    <w:rsid w:val="00262FEA"/>
    <w:rsid w:val="00263B70"/>
    <w:rsid w:val="00263E38"/>
    <w:rsid w:val="00264D09"/>
    <w:rsid w:val="00265EDF"/>
    <w:rsid w:val="00270817"/>
    <w:rsid w:val="00270CB5"/>
    <w:rsid w:val="00273079"/>
    <w:rsid w:val="0027375F"/>
    <w:rsid w:val="00276479"/>
    <w:rsid w:val="00280317"/>
    <w:rsid w:val="002815A2"/>
    <w:rsid w:val="002855A5"/>
    <w:rsid w:val="0028598B"/>
    <w:rsid w:val="002904A0"/>
    <w:rsid w:val="00290CD5"/>
    <w:rsid w:val="002930A0"/>
    <w:rsid w:val="00294075"/>
    <w:rsid w:val="00295D45"/>
    <w:rsid w:val="002A019C"/>
    <w:rsid w:val="002A09EB"/>
    <w:rsid w:val="002A2BFC"/>
    <w:rsid w:val="002A4113"/>
    <w:rsid w:val="002A452B"/>
    <w:rsid w:val="002A5574"/>
    <w:rsid w:val="002A68D1"/>
    <w:rsid w:val="002A6E27"/>
    <w:rsid w:val="002B01F8"/>
    <w:rsid w:val="002C2977"/>
    <w:rsid w:val="002C4D47"/>
    <w:rsid w:val="002C59E1"/>
    <w:rsid w:val="002D02E9"/>
    <w:rsid w:val="002D2863"/>
    <w:rsid w:val="002D2867"/>
    <w:rsid w:val="002D4913"/>
    <w:rsid w:val="002D5129"/>
    <w:rsid w:val="002D5401"/>
    <w:rsid w:val="002E3CE2"/>
    <w:rsid w:val="002E6062"/>
    <w:rsid w:val="002E65B4"/>
    <w:rsid w:val="002E69C4"/>
    <w:rsid w:val="002E6CF7"/>
    <w:rsid w:val="002F2AEF"/>
    <w:rsid w:val="002F3976"/>
    <w:rsid w:val="002F48B5"/>
    <w:rsid w:val="002F6E05"/>
    <w:rsid w:val="0030043D"/>
    <w:rsid w:val="00300D7F"/>
    <w:rsid w:val="0030122A"/>
    <w:rsid w:val="00305C9B"/>
    <w:rsid w:val="00306297"/>
    <w:rsid w:val="00307C7B"/>
    <w:rsid w:val="00311F46"/>
    <w:rsid w:val="00317ADE"/>
    <w:rsid w:val="00317B9C"/>
    <w:rsid w:val="003242EA"/>
    <w:rsid w:val="00327563"/>
    <w:rsid w:val="00330BA1"/>
    <w:rsid w:val="00333594"/>
    <w:rsid w:val="00333D1C"/>
    <w:rsid w:val="00333F43"/>
    <w:rsid w:val="00336913"/>
    <w:rsid w:val="00337DB5"/>
    <w:rsid w:val="00342D0C"/>
    <w:rsid w:val="00343AE0"/>
    <w:rsid w:val="003603EE"/>
    <w:rsid w:val="00360F8E"/>
    <w:rsid w:val="00362C34"/>
    <w:rsid w:val="00364305"/>
    <w:rsid w:val="00366049"/>
    <w:rsid w:val="00366C34"/>
    <w:rsid w:val="0037256F"/>
    <w:rsid w:val="003759B7"/>
    <w:rsid w:val="00380F68"/>
    <w:rsid w:val="003838A2"/>
    <w:rsid w:val="00383F34"/>
    <w:rsid w:val="003874BF"/>
    <w:rsid w:val="0039162F"/>
    <w:rsid w:val="00392BDA"/>
    <w:rsid w:val="003A4439"/>
    <w:rsid w:val="003A50AC"/>
    <w:rsid w:val="003A512A"/>
    <w:rsid w:val="003A58F6"/>
    <w:rsid w:val="003B05B3"/>
    <w:rsid w:val="003B3265"/>
    <w:rsid w:val="003B58F6"/>
    <w:rsid w:val="003B596F"/>
    <w:rsid w:val="003B64BB"/>
    <w:rsid w:val="003C0943"/>
    <w:rsid w:val="003C39E8"/>
    <w:rsid w:val="003C3ABB"/>
    <w:rsid w:val="003C4CE5"/>
    <w:rsid w:val="003C6AEC"/>
    <w:rsid w:val="003D12CC"/>
    <w:rsid w:val="003D1953"/>
    <w:rsid w:val="003D4F88"/>
    <w:rsid w:val="003D5AE1"/>
    <w:rsid w:val="003D6567"/>
    <w:rsid w:val="003E1C45"/>
    <w:rsid w:val="003E2C8A"/>
    <w:rsid w:val="003F0EFE"/>
    <w:rsid w:val="003F1E52"/>
    <w:rsid w:val="003F3BA6"/>
    <w:rsid w:val="003F51DC"/>
    <w:rsid w:val="003F6FBA"/>
    <w:rsid w:val="00401699"/>
    <w:rsid w:val="00403552"/>
    <w:rsid w:val="00406289"/>
    <w:rsid w:val="00407DB0"/>
    <w:rsid w:val="00411451"/>
    <w:rsid w:val="00425E26"/>
    <w:rsid w:val="00426AD4"/>
    <w:rsid w:val="0042786B"/>
    <w:rsid w:val="004302D8"/>
    <w:rsid w:val="0043065C"/>
    <w:rsid w:val="0043687F"/>
    <w:rsid w:val="004369C6"/>
    <w:rsid w:val="00442CBC"/>
    <w:rsid w:val="0045122D"/>
    <w:rsid w:val="00453720"/>
    <w:rsid w:val="00457381"/>
    <w:rsid w:val="0047135A"/>
    <w:rsid w:val="004718B4"/>
    <w:rsid w:val="00471BC8"/>
    <w:rsid w:val="004725AF"/>
    <w:rsid w:val="004725CD"/>
    <w:rsid w:val="00474C69"/>
    <w:rsid w:val="00475070"/>
    <w:rsid w:val="004763EE"/>
    <w:rsid w:val="00481981"/>
    <w:rsid w:val="00485610"/>
    <w:rsid w:val="0048675E"/>
    <w:rsid w:val="00487C42"/>
    <w:rsid w:val="00490780"/>
    <w:rsid w:val="00490FA4"/>
    <w:rsid w:val="004941CA"/>
    <w:rsid w:val="004950E5"/>
    <w:rsid w:val="00496EC3"/>
    <w:rsid w:val="004A2AD5"/>
    <w:rsid w:val="004A503A"/>
    <w:rsid w:val="004B184B"/>
    <w:rsid w:val="004B3F90"/>
    <w:rsid w:val="004B6641"/>
    <w:rsid w:val="004C144E"/>
    <w:rsid w:val="004C5824"/>
    <w:rsid w:val="004D0200"/>
    <w:rsid w:val="004D4366"/>
    <w:rsid w:val="004D5BE2"/>
    <w:rsid w:val="004D7EDD"/>
    <w:rsid w:val="004E3051"/>
    <w:rsid w:val="004E3D4F"/>
    <w:rsid w:val="004E53DD"/>
    <w:rsid w:val="004F54F8"/>
    <w:rsid w:val="004F5687"/>
    <w:rsid w:val="00503421"/>
    <w:rsid w:val="0050393A"/>
    <w:rsid w:val="00504C46"/>
    <w:rsid w:val="00507E43"/>
    <w:rsid w:val="005108DE"/>
    <w:rsid w:val="005116F7"/>
    <w:rsid w:val="00515F70"/>
    <w:rsid w:val="00516BB8"/>
    <w:rsid w:val="00516CD1"/>
    <w:rsid w:val="0051780F"/>
    <w:rsid w:val="0052138A"/>
    <w:rsid w:val="00525D96"/>
    <w:rsid w:val="00526398"/>
    <w:rsid w:val="00530F05"/>
    <w:rsid w:val="00531D05"/>
    <w:rsid w:val="00534156"/>
    <w:rsid w:val="005367B2"/>
    <w:rsid w:val="005408F0"/>
    <w:rsid w:val="0054409D"/>
    <w:rsid w:val="0054611F"/>
    <w:rsid w:val="00546477"/>
    <w:rsid w:val="00550F71"/>
    <w:rsid w:val="00554ABC"/>
    <w:rsid w:val="00556E58"/>
    <w:rsid w:val="00561032"/>
    <w:rsid w:val="005613D4"/>
    <w:rsid w:val="005668EA"/>
    <w:rsid w:val="00571030"/>
    <w:rsid w:val="0057117A"/>
    <w:rsid w:val="0057134D"/>
    <w:rsid w:val="00573B06"/>
    <w:rsid w:val="00573D16"/>
    <w:rsid w:val="00575D91"/>
    <w:rsid w:val="00581E7D"/>
    <w:rsid w:val="00583B36"/>
    <w:rsid w:val="00584D33"/>
    <w:rsid w:val="00593697"/>
    <w:rsid w:val="00597D86"/>
    <w:rsid w:val="005A2CA3"/>
    <w:rsid w:val="005A3A49"/>
    <w:rsid w:val="005A59EA"/>
    <w:rsid w:val="005A7E89"/>
    <w:rsid w:val="005B0353"/>
    <w:rsid w:val="005B1BF8"/>
    <w:rsid w:val="005B1E74"/>
    <w:rsid w:val="005B4186"/>
    <w:rsid w:val="005C22A9"/>
    <w:rsid w:val="005C3549"/>
    <w:rsid w:val="005C3FD4"/>
    <w:rsid w:val="005D1656"/>
    <w:rsid w:val="005D59BF"/>
    <w:rsid w:val="005D5BD9"/>
    <w:rsid w:val="005E0275"/>
    <w:rsid w:val="005E16AD"/>
    <w:rsid w:val="005E4FA7"/>
    <w:rsid w:val="005E6E7E"/>
    <w:rsid w:val="005F1E98"/>
    <w:rsid w:val="005F2435"/>
    <w:rsid w:val="005F2CA4"/>
    <w:rsid w:val="005F30A5"/>
    <w:rsid w:val="005F396D"/>
    <w:rsid w:val="005F44EE"/>
    <w:rsid w:val="005F5F69"/>
    <w:rsid w:val="005F69BB"/>
    <w:rsid w:val="005F7D43"/>
    <w:rsid w:val="00600197"/>
    <w:rsid w:val="006003D0"/>
    <w:rsid w:val="00601BBB"/>
    <w:rsid w:val="00602DB1"/>
    <w:rsid w:val="00602E9B"/>
    <w:rsid w:val="0060549D"/>
    <w:rsid w:val="0060619F"/>
    <w:rsid w:val="0060715C"/>
    <w:rsid w:val="0061041A"/>
    <w:rsid w:val="006129FA"/>
    <w:rsid w:val="00621EBA"/>
    <w:rsid w:val="00623527"/>
    <w:rsid w:val="006239F9"/>
    <w:rsid w:val="006256A5"/>
    <w:rsid w:val="006279DA"/>
    <w:rsid w:val="00633C68"/>
    <w:rsid w:val="006359C8"/>
    <w:rsid w:val="0063642B"/>
    <w:rsid w:val="0063667F"/>
    <w:rsid w:val="00640BB0"/>
    <w:rsid w:val="006425B2"/>
    <w:rsid w:val="0064282B"/>
    <w:rsid w:val="00642C46"/>
    <w:rsid w:val="00646EC7"/>
    <w:rsid w:val="00647083"/>
    <w:rsid w:val="0065030E"/>
    <w:rsid w:val="0065244B"/>
    <w:rsid w:val="0066109A"/>
    <w:rsid w:val="0067584E"/>
    <w:rsid w:val="00682AB6"/>
    <w:rsid w:val="00683BEF"/>
    <w:rsid w:val="00684B27"/>
    <w:rsid w:val="00685319"/>
    <w:rsid w:val="0068552B"/>
    <w:rsid w:val="00687FCB"/>
    <w:rsid w:val="00690753"/>
    <w:rsid w:val="00692238"/>
    <w:rsid w:val="006A01F8"/>
    <w:rsid w:val="006A0ABD"/>
    <w:rsid w:val="006A5F31"/>
    <w:rsid w:val="006A6B06"/>
    <w:rsid w:val="006B5045"/>
    <w:rsid w:val="006B523F"/>
    <w:rsid w:val="006B6BD8"/>
    <w:rsid w:val="006C10F7"/>
    <w:rsid w:val="006C27BD"/>
    <w:rsid w:val="006C2F57"/>
    <w:rsid w:val="006C3C28"/>
    <w:rsid w:val="006C725E"/>
    <w:rsid w:val="006D11D2"/>
    <w:rsid w:val="006D44C1"/>
    <w:rsid w:val="006D5F62"/>
    <w:rsid w:val="006E19D0"/>
    <w:rsid w:val="006E494E"/>
    <w:rsid w:val="006E510C"/>
    <w:rsid w:val="006E5736"/>
    <w:rsid w:val="006F147C"/>
    <w:rsid w:val="006F2CAF"/>
    <w:rsid w:val="006F3D54"/>
    <w:rsid w:val="006F6B74"/>
    <w:rsid w:val="007011CF"/>
    <w:rsid w:val="00701663"/>
    <w:rsid w:val="00701C81"/>
    <w:rsid w:val="00704EBC"/>
    <w:rsid w:val="00705396"/>
    <w:rsid w:val="007053DE"/>
    <w:rsid w:val="00705C60"/>
    <w:rsid w:val="0071259E"/>
    <w:rsid w:val="0071377C"/>
    <w:rsid w:val="00714608"/>
    <w:rsid w:val="0071505A"/>
    <w:rsid w:val="0072260B"/>
    <w:rsid w:val="00722B1A"/>
    <w:rsid w:val="0072506E"/>
    <w:rsid w:val="00725344"/>
    <w:rsid w:val="007254F0"/>
    <w:rsid w:val="00727C13"/>
    <w:rsid w:val="00731030"/>
    <w:rsid w:val="00732EE6"/>
    <w:rsid w:val="00741F14"/>
    <w:rsid w:val="00741F88"/>
    <w:rsid w:val="00742D45"/>
    <w:rsid w:val="0074522A"/>
    <w:rsid w:val="007473DA"/>
    <w:rsid w:val="007510A0"/>
    <w:rsid w:val="00751D35"/>
    <w:rsid w:val="00752BCD"/>
    <w:rsid w:val="00752C6C"/>
    <w:rsid w:val="00753339"/>
    <w:rsid w:val="00761804"/>
    <w:rsid w:val="00763730"/>
    <w:rsid w:val="00763AA0"/>
    <w:rsid w:val="0076497F"/>
    <w:rsid w:val="00770013"/>
    <w:rsid w:val="00772D56"/>
    <w:rsid w:val="00772D89"/>
    <w:rsid w:val="0077383D"/>
    <w:rsid w:val="00774112"/>
    <w:rsid w:val="007756DC"/>
    <w:rsid w:val="00781137"/>
    <w:rsid w:val="00783681"/>
    <w:rsid w:val="00785B63"/>
    <w:rsid w:val="00786042"/>
    <w:rsid w:val="00786F59"/>
    <w:rsid w:val="00795318"/>
    <w:rsid w:val="007962AD"/>
    <w:rsid w:val="00796A56"/>
    <w:rsid w:val="007A0E0F"/>
    <w:rsid w:val="007A2D30"/>
    <w:rsid w:val="007A54B6"/>
    <w:rsid w:val="007A7F61"/>
    <w:rsid w:val="007B2064"/>
    <w:rsid w:val="007C123A"/>
    <w:rsid w:val="007C1A0F"/>
    <w:rsid w:val="007C2731"/>
    <w:rsid w:val="007D1622"/>
    <w:rsid w:val="007D2E52"/>
    <w:rsid w:val="007D3588"/>
    <w:rsid w:val="007D3C8E"/>
    <w:rsid w:val="007D5CCE"/>
    <w:rsid w:val="007D7FF6"/>
    <w:rsid w:val="007E1595"/>
    <w:rsid w:val="007E18FF"/>
    <w:rsid w:val="007E26A8"/>
    <w:rsid w:val="007E2D90"/>
    <w:rsid w:val="007F00A2"/>
    <w:rsid w:val="007F114E"/>
    <w:rsid w:val="00802152"/>
    <w:rsid w:val="00802C4C"/>
    <w:rsid w:val="00812311"/>
    <w:rsid w:val="00812997"/>
    <w:rsid w:val="00813E08"/>
    <w:rsid w:val="008177DA"/>
    <w:rsid w:val="00821BF2"/>
    <w:rsid w:val="00821CA1"/>
    <w:rsid w:val="00822BCC"/>
    <w:rsid w:val="00824F1C"/>
    <w:rsid w:val="0082546D"/>
    <w:rsid w:val="00825666"/>
    <w:rsid w:val="0083070D"/>
    <w:rsid w:val="00833B20"/>
    <w:rsid w:val="008358A1"/>
    <w:rsid w:val="00835E36"/>
    <w:rsid w:val="008414BA"/>
    <w:rsid w:val="008445A1"/>
    <w:rsid w:val="00845418"/>
    <w:rsid w:val="00845BAA"/>
    <w:rsid w:val="0085085F"/>
    <w:rsid w:val="00851BFE"/>
    <w:rsid w:val="00863348"/>
    <w:rsid w:val="00864ED8"/>
    <w:rsid w:val="00871EA2"/>
    <w:rsid w:val="00872B2C"/>
    <w:rsid w:val="008831FB"/>
    <w:rsid w:val="008835F5"/>
    <w:rsid w:val="00890402"/>
    <w:rsid w:val="008908B6"/>
    <w:rsid w:val="00890EF6"/>
    <w:rsid w:val="008969BB"/>
    <w:rsid w:val="0089723F"/>
    <w:rsid w:val="00897CCF"/>
    <w:rsid w:val="008A0ABD"/>
    <w:rsid w:val="008A28C9"/>
    <w:rsid w:val="008A30D8"/>
    <w:rsid w:val="008A3F84"/>
    <w:rsid w:val="008A3FED"/>
    <w:rsid w:val="008C3072"/>
    <w:rsid w:val="008C384E"/>
    <w:rsid w:val="008C392F"/>
    <w:rsid w:val="008C48AE"/>
    <w:rsid w:val="008C49D0"/>
    <w:rsid w:val="008D0151"/>
    <w:rsid w:val="008D4230"/>
    <w:rsid w:val="008D44CC"/>
    <w:rsid w:val="008D585C"/>
    <w:rsid w:val="008E450D"/>
    <w:rsid w:val="008E5269"/>
    <w:rsid w:val="008E5CF8"/>
    <w:rsid w:val="008E6123"/>
    <w:rsid w:val="008E7869"/>
    <w:rsid w:val="008F1683"/>
    <w:rsid w:val="008F3BBC"/>
    <w:rsid w:val="008F5884"/>
    <w:rsid w:val="008F6902"/>
    <w:rsid w:val="008F6DBB"/>
    <w:rsid w:val="00901F0A"/>
    <w:rsid w:val="00902B77"/>
    <w:rsid w:val="00904EE8"/>
    <w:rsid w:val="00905720"/>
    <w:rsid w:val="00907ABE"/>
    <w:rsid w:val="00913190"/>
    <w:rsid w:val="00925287"/>
    <w:rsid w:val="00931554"/>
    <w:rsid w:val="00932E8D"/>
    <w:rsid w:val="00934D67"/>
    <w:rsid w:val="0093564B"/>
    <w:rsid w:val="00940750"/>
    <w:rsid w:val="00940AA4"/>
    <w:rsid w:val="00940F9A"/>
    <w:rsid w:val="00941F6F"/>
    <w:rsid w:val="00944CFA"/>
    <w:rsid w:val="00945316"/>
    <w:rsid w:val="009513C3"/>
    <w:rsid w:val="009520DF"/>
    <w:rsid w:val="00952AD7"/>
    <w:rsid w:val="00957B12"/>
    <w:rsid w:val="009603F1"/>
    <w:rsid w:val="00960597"/>
    <w:rsid w:val="009634F8"/>
    <w:rsid w:val="009665BA"/>
    <w:rsid w:val="009704BF"/>
    <w:rsid w:val="0097120C"/>
    <w:rsid w:val="00973030"/>
    <w:rsid w:val="00975A20"/>
    <w:rsid w:val="00976EFC"/>
    <w:rsid w:val="00981400"/>
    <w:rsid w:val="00982117"/>
    <w:rsid w:val="00985690"/>
    <w:rsid w:val="009911B3"/>
    <w:rsid w:val="00997D60"/>
    <w:rsid w:val="009A1CF8"/>
    <w:rsid w:val="009A2251"/>
    <w:rsid w:val="009A22ED"/>
    <w:rsid w:val="009A5AA5"/>
    <w:rsid w:val="009B06DE"/>
    <w:rsid w:val="009B0C9D"/>
    <w:rsid w:val="009B1DB8"/>
    <w:rsid w:val="009B2602"/>
    <w:rsid w:val="009B665E"/>
    <w:rsid w:val="009B68AF"/>
    <w:rsid w:val="009C0502"/>
    <w:rsid w:val="009C0DBA"/>
    <w:rsid w:val="009C2088"/>
    <w:rsid w:val="009D1CE1"/>
    <w:rsid w:val="009D3615"/>
    <w:rsid w:val="009D4B3F"/>
    <w:rsid w:val="009D7C7B"/>
    <w:rsid w:val="009E078C"/>
    <w:rsid w:val="009E25D5"/>
    <w:rsid w:val="009E2ACA"/>
    <w:rsid w:val="009E381F"/>
    <w:rsid w:val="009E56EE"/>
    <w:rsid w:val="009F0594"/>
    <w:rsid w:val="009F0CAD"/>
    <w:rsid w:val="009F7F7B"/>
    <w:rsid w:val="00A01AA6"/>
    <w:rsid w:val="00A0304E"/>
    <w:rsid w:val="00A10E8A"/>
    <w:rsid w:val="00A12476"/>
    <w:rsid w:val="00A139E3"/>
    <w:rsid w:val="00A2018D"/>
    <w:rsid w:val="00A22919"/>
    <w:rsid w:val="00A27FED"/>
    <w:rsid w:val="00A32E84"/>
    <w:rsid w:val="00A3367E"/>
    <w:rsid w:val="00A34B8C"/>
    <w:rsid w:val="00A35680"/>
    <w:rsid w:val="00A40FB7"/>
    <w:rsid w:val="00A4356A"/>
    <w:rsid w:val="00A438F5"/>
    <w:rsid w:val="00A44589"/>
    <w:rsid w:val="00A462F8"/>
    <w:rsid w:val="00A469CF"/>
    <w:rsid w:val="00A50433"/>
    <w:rsid w:val="00A51DA5"/>
    <w:rsid w:val="00A52692"/>
    <w:rsid w:val="00A5516E"/>
    <w:rsid w:val="00A56156"/>
    <w:rsid w:val="00A57A3F"/>
    <w:rsid w:val="00A66FC0"/>
    <w:rsid w:val="00A70405"/>
    <w:rsid w:val="00A71A1E"/>
    <w:rsid w:val="00A7390E"/>
    <w:rsid w:val="00A7780A"/>
    <w:rsid w:val="00A77E6C"/>
    <w:rsid w:val="00A861D0"/>
    <w:rsid w:val="00A86ADE"/>
    <w:rsid w:val="00A9195E"/>
    <w:rsid w:val="00A9208A"/>
    <w:rsid w:val="00AA1866"/>
    <w:rsid w:val="00AA2D43"/>
    <w:rsid w:val="00AA4A13"/>
    <w:rsid w:val="00AA7CEB"/>
    <w:rsid w:val="00AB20F6"/>
    <w:rsid w:val="00AB409F"/>
    <w:rsid w:val="00AB42E1"/>
    <w:rsid w:val="00AB55C4"/>
    <w:rsid w:val="00AB5D64"/>
    <w:rsid w:val="00AC5330"/>
    <w:rsid w:val="00AC73E0"/>
    <w:rsid w:val="00AD1607"/>
    <w:rsid w:val="00AD4601"/>
    <w:rsid w:val="00AD784F"/>
    <w:rsid w:val="00AE1704"/>
    <w:rsid w:val="00AE1FFB"/>
    <w:rsid w:val="00AE2300"/>
    <w:rsid w:val="00AE57A6"/>
    <w:rsid w:val="00AF1A22"/>
    <w:rsid w:val="00AF3659"/>
    <w:rsid w:val="00AF62AE"/>
    <w:rsid w:val="00AF6F8C"/>
    <w:rsid w:val="00B01875"/>
    <w:rsid w:val="00B03B19"/>
    <w:rsid w:val="00B0745B"/>
    <w:rsid w:val="00B07D0B"/>
    <w:rsid w:val="00B106FF"/>
    <w:rsid w:val="00B113DA"/>
    <w:rsid w:val="00B152FC"/>
    <w:rsid w:val="00B15607"/>
    <w:rsid w:val="00B15BB0"/>
    <w:rsid w:val="00B23170"/>
    <w:rsid w:val="00B23BF4"/>
    <w:rsid w:val="00B33464"/>
    <w:rsid w:val="00B34516"/>
    <w:rsid w:val="00B34DD5"/>
    <w:rsid w:val="00B4282C"/>
    <w:rsid w:val="00B454F4"/>
    <w:rsid w:val="00B50B95"/>
    <w:rsid w:val="00B55721"/>
    <w:rsid w:val="00B5587E"/>
    <w:rsid w:val="00B56E31"/>
    <w:rsid w:val="00B57F51"/>
    <w:rsid w:val="00B61C77"/>
    <w:rsid w:val="00B61FCB"/>
    <w:rsid w:val="00B64022"/>
    <w:rsid w:val="00B642A6"/>
    <w:rsid w:val="00B70E8A"/>
    <w:rsid w:val="00B73DF3"/>
    <w:rsid w:val="00B75556"/>
    <w:rsid w:val="00B7749D"/>
    <w:rsid w:val="00B8118F"/>
    <w:rsid w:val="00B84076"/>
    <w:rsid w:val="00B86133"/>
    <w:rsid w:val="00B92C92"/>
    <w:rsid w:val="00B930CC"/>
    <w:rsid w:val="00B965F8"/>
    <w:rsid w:val="00B96EA6"/>
    <w:rsid w:val="00B97EE4"/>
    <w:rsid w:val="00BA1FB6"/>
    <w:rsid w:val="00BA313F"/>
    <w:rsid w:val="00BA4283"/>
    <w:rsid w:val="00BA574C"/>
    <w:rsid w:val="00BA672C"/>
    <w:rsid w:val="00BA7F12"/>
    <w:rsid w:val="00BB1E27"/>
    <w:rsid w:val="00BB2049"/>
    <w:rsid w:val="00BB393D"/>
    <w:rsid w:val="00BB4BA8"/>
    <w:rsid w:val="00BB6855"/>
    <w:rsid w:val="00BC1713"/>
    <w:rsid w:val="00BC5EDF"/>
    <w:rsid w:val="00BD2672"/>
    <w:rsid w:val="00BF0DD9"/>
    <w:rsid w:val="00BF3B5D"/>
    <w:rsid w:val="00BF5210"/>
    <w:rsid w:val="00BF56B4"/>
    <w:rsid w:val="00BF5DF7"/>
    <w:rsid w:val="00BF615D"/>
    <w:rsid w:val="00C00414"/>
    <w:rsid w:val="00C035CC"/>
    <w:rsid w:val="00C10DCB"/>
    <w:rsid w:val="00C14D45"/>
    <w:rsid w:val="00C16906"/>
    <w:rsid w:val="00C2055A"/>
    <w:rsid w:val="00C21712"/>
    <w:rsid w:val="00C21A29"/>
    <w:rsid w:val="00C22893"/>
    <w:rsid w:val="00C255ED"/>
    <w:rsid w:val="00C260AB"/>
    <w:rsid w:val="00C2783E"/>
    <w:rsid w:val="00C27877"/>
    <w:rsid w:val="00C314A3"/>
    <w:rsid w:val="00C322B6"/>
    <w:rsid w:val="00C34DF7"/>
    <w:rsid w:val="00C361C9"/>
    <w:rsid w:val="00C40CAE"/>
    <w:rsid w:val="00C42207"/>
    <w:rsid w:val="00C425B1"/>
    <w:rsid w:val="00C45718"/>
    <w:rsid w:val="00C50DEA"/>
    <w:rsid w:val="00C526EF"/>
    <w:rsid w:val="00C53D25"/>
    <w:rsid w:val="00C55B8F"/>
    <w:rsid w:val="00C61EF1"/>
    <w:rsid w:val="00C65C6F"/>
    <w:rsid w:val="00C66E65"/>
    <w:rsid w:val="00C670D4"/>
    <w:rsid w:val="00C70336"/>
    <w:rsid w:val="00C81F9C"/>
    <w:rsid w:val="00C9173A"/>
    <w:rsid w:val="00C91885"/>
    <w:rsid w:val="00C9199A"/>
    <w:rsid w:val="00C944DA"/>
    <w:rsid w:val="00C95513"/>
    <w:rsid w:val="00C9668E"/>
    <w:rsid w:val="00CA1765"/>
    <w:rsid w:val="00CA3635"/>
    <w:rsid w:val="00CA61FA"/>
    <w:rsid w:val="00CA79D1"/>
    <w:rsid w:val="00CB1064"/>
    <w:rsid w:val="00CB34DC"/>
    <w:rsid w:val="00CB3B45"/>
    <w:rsid w:val="00CB6D6F"/>
    <w:rsid w:val="00CC59CE"/>
    <w:rsid w:val="00CC5B9C"/>
    <w:rsid w:val="00CD20A3"/>
    <w:rsid w:val="00CD61A8"/>
    <w:rsid w:val="00CD7CA0"/>
    <w:rsid w:val="00CE0569"/>
    <w:rsid w:val="00CE49E0"/>
    <w:rsid w:val="00CF333C"/>
    <w:rsid w:val="00CF66E9"/>
    <w:rsid w:val="00D00D94"/>
    <w:rsid w:val="00D04769"/>
    <w:rsid w:val="00D055A7"/>
    <w:rsid w:val="00D079F7"/>
    <w:rsid w:val="00D1059A"/>
    <w:rsid w:val="00D11D93"/>
    <w:rsid w:val="00D1210C"/>
    <w:rsid w:val="00D12142"/>
    <w:rsid w:val="00D125D8"/>
    <w:rsid w:val="00D14880"/>
    <w:rsid w:val="00D16018"/>
    <w:rsid w:val="00D16E8E"/>
    <w:rsid w:val="00D24721"/>
    <w:rsid w:val="00D25035"/>
    <w:rsid w:val="00D252F2"/>
    <w:rsid w:val="00D269E5"/>
    <w:rsid w:val="00D27387"/>
    <w:rsid w:val="00D30327"/>
    <w:rsid w:val="00D322EC"/>
    <w:rsid w:val="00D323BD"/>
    <w:rsid w:val="00D33D6E"/>
    <w:rsid w:val="00D34544"/>
    <w:rsid w:val="00D35B6C"/>
    <w:rsid w:val="00D372BD"/>
    <w:rsid w:val="00D40BA3"/>
    <w:rsid w:val="00D43A45"/>
    <w:rsid w:val="00D4527F"/>
    <w:rsid w:val="00D45352"/>
    <w:rsid w:val="00D50987"/>
    <w:rsid w:val="00D551D6"/>
    <w:rsid w:val="00D57BE1"/>
    <w:rsid w:val="00D600FC"/>
    <w:rsid w:val="00D6467D"/>
    <w:rsid w:val="00D65F41"/>
    <w:rsid w:val="00D71223"/>
    <w:rsid w:val="00D71613"/>
    <w:rsid w:val="00D7401C"/>
    <w:rsid w:val="00D74842"/>
    <w:rsid w:val="00D7711B"/>
    <w:rsid w:val="00D779D7"/>
    <w:rsid w:val="00D81179"/>
    <w:rsid w:val="00D8187C"/>
    <w:rsid w:val="00D85E4A"/>
    <w:rsid w:val="00D863B8"/>
    <w:rsid w:val="00D872A9"/>
    <w:rsid w:val="00D95952"/>
    <w:rsid w:val="00DA04BF"/>
    <w:rsid w:val="00DA11EC"/>
    <w:rsid w:val="00DA3823"/>
    <w:rsid w:val="00DA39EB"/>
    <w:rsid w:val="00DA41FC"/>
    <w:rsid w:val="00DA6924"/>
    <w:rsid w:val="00DA7A33"/>
    <w:rsid w:val="00DB1796"/>
    <w:rsid w:val="00DB20A1"/>
    <w:rsid w:val="00DB53F6"/>
    <w:rsid w:val="00DC0598"/>
    <w:rsid w:val="00DC2235"/>
    <w:rsid w:val="00DC3ED1"/>
    <w:rsid w:val="00DC5E5C"/>
    <w:rsid w:val="00DC6278"/>
    <w:rsid w:val="00DC717A"/>
    <w:rsid w:val="00DD07BC"/>
    <w:rsid w:val="00DD1233"/>
    <w:rsid w:val="00DD7450"/>
    <w:rsid w:val="00DE297A"/>
    <w:rsid w:val="00DE2A49"/>
    <w:rsid w:val="00DF3865"/>
    <w:rsid w:val="00DF7EE4"/>
    <w:rsid w:val="00E00838"/>
    <w:rsid w:val="00E00E7C"/>
    <w:rsid w:val="00E03C8F"/>
    <w:rsid w:val="00E06803"/>
    <w:rsid w:val="00E06CF8"/>
    <w:rsid w:val="00E10108"/>
    <w:rsid w:val="00E10440"/>
    <w:rsid w:val="00E12E9E"/>
    <w:rsid w:val="00E14A70"/>
    <w:rsid w:val="00E20E47"/>
    <w:rsid w:val="00E22C96"/>
    <w:rsid w:val="00E2558B"/>
    <w:rsid w:val="00E27464"/>
    <w:rsid w:val="00E302E1"/>
    <w:rsid w:val="00E311CC"/>
    <w:rsid w:val="00E31E46"/>
    <w:rsid w:val="00E34842"/>
    <w:rsid w:val="00E34FFA"/>
    <w:rsid w:val="00E3691D"/>
    <w:rsid w:val="00E3775E"/>
    <w:rsid w:val="00E40215"/>
    <w:rsid w:val="00E4028A"/>
    <w:rsid w:val="00E423B6"/>
    <w:rsid w:val="00E5077A"/>
    <w:rsid w:val="00E50BEE"/>
    <w:rsid w:val="00E530DC"/>
    <w:rsid w:val="00E55934"/>
    <w:rsid w:val="00E567D2"/>
    <w:rsid w:val="00E57480"/>
    <w:rsid w:val="00E650A3"/>
    <w:rsid w:val="00E65391"/>
    <w:rsid w:val="00E70138"/>
    <w:rsid w:val="00E70664"/>
    <w:rsid w:val="00E70BAD"/>
    <w:rsid w:val="00E735BF"/>
    <w:rsid w:val="00E746A4"/>
    <w:rsid w:val="00E74A8C"/>
    <w:rsid w:val="00E77013"/>
    <w:rsid w:val="00E777A0"/>
    <w:rsid w:val="00E77A06"/>
    <w:rsid w:val="00E80479"/>
    <w:rsid w:val="00E8213B"/>
    <w:rsid w:val="00E836BE"/>
    <w:rsid w:val="00E862B8"/>
    <w:rsid w:val="00E87F5C"/>
    <w:rsid w:val="00E902E3"/>
    <w:rsid w:val="00E9440C"/>
    <w:rsid w:val="00E97086"/>
    <w:rsid w:val="00EA3D0C"/>
    <w:rsid w:val="00EA767E"/>
    <w:rsid w:val="00EB2106"/>
    <w:rsid w:val="00EB38FC"/>
    <w:rsid w:val="00EB4085"/>
    <w:rsid w:val="00EC00FD"/>
    <w:rsid w:val="00EC39B6"/>
    <w:rsid w:val="00ED1930"/>
    <w:rsid w:val="00ED31B5"/>
    <w:rsid w:val="00ED5786"/>
    <w:rsid w:val="00ED6EF2"/>
    <w:rsid w:val="00EE07CA"/>
    <w:rsid w:val="00EE35CE"/>
    <w:rsid w:val="00EE54A2"/>
    <w:rsid w:val="00EF582F"/>
    <w:rsid w:val="00F009A4"/>
    <w:rsid w:val="00F03F09"/>
    <w:rsid w:val="00F10931"/>
    <w:rsid w:val="00F150CB"/>
    <w:rsid w:val="00F31EAC"/>
    <w:rsid w:val="00F33007"/>
    <w:rsid w:val="00F33C82"/>
    <w:rsid w:val="00F3466D"/>
    <w:rsid w:val="00F37D2F"/>
    <w:rsid w:val="00F44009"/>
    <w:rsid w:val="00F52FC2"/>
    <w:rsid w:val="00F57B0E"/>
    <w:rsid w:val="00F607A6"/>
    <w:rsid w:val="00F6166C"/>
    <w:rsid w:val="00F64C63"/>
    <w:rsid w:val="00F662E5"/>
    <w:rsid w:val="00F6733A"/>
    <w:rsid w:val="00F71F69"/>
    <w:rsid w:val="00F7508C"/>
    <w:rsid w:val="00F75C82"/>
    <w:rsid w:val="00F8521F"/>
    <w:rsid w:val="00F8647D"/>
    <w:rsid w:val="00F87AE2"/>
    <w:rsid w:val="00F91723"/>
    <w:rsid w:val="00F9241B"/>
    <w:rsid w:val="00F9615A"/>
    <w:rsid w:val="00F96AC5"/>
    <w:rsid w:val="00FA28B0"/>
    <w:rsid w:val="00FA469B"/>
    <w:rsid w:val="00FA613D"/>
    <w:rsid w:val="00FA70D3"/>
    <w:rsid w:val="00FA7B68"/>
    <w:rsid w:val="00FB0A82"/>
    <w:rsid w:val="00FB1E44"/>
    <w:rsid w:val="00FB5493"/>
    <w:rsid w:val="00FB574E"/>
    <w:rsid w:val="00FB5AE0"/>
    <w:rsid w:val="00FC012F"/>
    <w:rsid w:val="00FC6695"/>
    <w:rsid w:val="00FC78A1"/>
    <w:rsid w:val="00FD23C8"/>
    <w:rsid w:val="00FD3966"/>
    <w:rsid w:val="00FD7DF0"/>
    <w:rsid w:val="00FE0453"/>
    <w:rsid w:val="00FE0FD0"/>
    <w:rsid w:val="00FF05F4"/>
    <w:rsid w:val="00FF060D"/>
    <w:rsid w:val="00FF555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C73F3"/>
  <w15:chartTrackingRefBased/>
  <w15:docId w15:val="{1E3A4725-6632-4E3D-BEE8-AEE9692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6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307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070D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rsid w:val="00D71613"/>
    <w:rPr>
      <w:color w:val="0000FF"/>
      <w:u w:val="single"/>
    </w:rPr>
  </w:style>
  <w:style w:type="character" w:customStyle="1" w:styleId="BesuchterHyperlink1">
    <w:name w:val="BesuchterHyperlink1"/>
    <w:rsid w:val="00D71613"/>
    <w:rPr>
      <w:color w:val="800080"/>
      <w:u w:val="single"/>
    </w:rPr>
  </w:style>
  <w:style w:type="paragraph" w:styleId="KeinLeerraum">
    <w:name w:val="No Spacing"/>
    <w:uiPriority w:val="1"/>
    <w:qFormat/>
    <w:rsid w:val="00CF66E9"/>
    <w:rPr>
      <w:rFonts w:ascii="Arial" w:eastAsia="Calibri" w:hAnsi="Arial"/>
      <w:sz w:val="24"/>
      <w:szCs w:val="22"/>
      <w:lang w:val="de-AT" w:eastAsia="en-US"/>
    </w:rPr>
  </w:style>
  <w:style w:type="character" w:customStyle="1" w:styleId="FuzeileZchn">
    <w:name w:val="Fußzeile Zchn"/>
    <w:link w:val="Fuzeile"/>
    <w:rsid w:val="00B965F8"/>
  </w:style>
  <w:style w:type="character" w:customStyle="1" w:styleId="tlid-translation">
    <w:name w:val="tlid-translation"/>
    <w:rsid w:val="009E56EE"/>
  </w:style>
  <w:style w:type="paragraph" w:styleId="Listenabsatz">
    <w:name w:val="List Paragraph"/>
    <w:basedOn w:val="Standard"/>
    <w:uiPriority w:val="34"/>
    <w:qFormat/>
    <w:rsid w:val="00AB5D6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60A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4527F"/>
    <w:pPr>
      <w:spacing w:before="100" w:beforeAutospacing="1" w:after="100" w:afterAutospacing="1"/>
    </w:pPr>
    <w:rPr>
      <w:rFonts w:eastAsiaTheme="minorHAnsi" w:cs="Calibri"/>
      <w:szCs w:val="22"/>
      <w:lang w:val="de-AT" w:eastAsia="de-AT"/>
    </w:rPr>
  </w:style>
  <w:style w:type="paragraph" w:customStyle="1" w:styleId="Default">
    <w:name w:val="Default"/>
    <w:rsid w:val="002C4D4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de-AT" w:eastAsia="en-US"/>
    </w:rPr>
  </w:style>
  <w:style w:type="paragraph" w:styleId="berarbeitung">
    <w:name w:val="Revision"/>
    <w:hidden/>
    <w:uiPriority w:val="99"/>
    <w:semiHidden/>
    <w:rsid w:val="008C49D0"/>
  </w:style>
  <w:style w:type="character" w:styleId="Kommentarzeichen">
    <w:name w:val="annotation reference"/>
    <w:basedOn w:val="Absatz-Standardschriftart"/>
    <w:rsid w:val="004E53D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E53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E53DD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E53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E53D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JjpxbBBttJXtq5D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oemgv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izepraesidentin@oemgv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emgv@oemgv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cherung%20Heinz%20laufend\a%20Heinz%20Temp\OEBGV\Formulare\Formulare%20ab%202016\&#214;BGV%20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8165-8B53-48F9-8655-E7CFF4A4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ÖBGV Brief.dotx</Template>
  <TotalTime>0</TotalTime>
  <Pages>6</Pages>
  <Words>2091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vds-04</vt:lpstr>
    </vt:vector>
  </TitlesOfParts>
  <Company>MyCompany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vds-04</dc:title>
  <dc:subject/>
  <dc:creator>Heinz</dc:creator>
  <cp:keywords/>
  <cp:lastModifiedBy>Walter Harris</cp:lastModifiedBy>
  <cp:revision>3</cp:revision>
  <cp:lastPrinted>2021-10-09T18:25:00Z</cp:lastPrinted>
  <dcterms:created xsi:type="dcterms:W3CDTF">2025-01-27T13:14:00Z</dcterms:created>
  <dcterms:modified xsi:type="dcterms:W3CDTF">2025-01-30T22:41:00Z</dcterms:modified>
</cp:coreProperties>
</file>